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DB" w:rsidRDefault="00DB449A" w:rsidP="00052FDB">
      <w:pPr>
        <w:rPr>
          <w:rFonts w:ascii="Bookman Old Style" w:hAnsi="Bookman Old Style"/>
          <w:b/>
          <w:bCs/>
          <w:sz w:val="24"/>
          <w:szCs w:val="24"/>
        </w:rPr>
      </w:pPr>
      <w:r w:rsidRPr="00DB449A">
        <w:pict>
          <v:group id="_x0000_s1036" style="position:absolute;margin-left:23.7pt;margin-top:23pt;width:548.25pt;height:796.5pt;z-index:-251661312;mso-position-horizontal-relative:page;mso-position-vertical-relative:page" coordorigin="474,460" coordsize="10965,15930">
            <v:group id="_x0000_s1037" style="position:absolute;left:480;top:485;width:10949;height:2" coordorigin="480,485" coordsize="10949,2">
              <v:shape id="_x0000_s1038" style="position:absolute;left:480;top:485;width:10949;height:2" coordorigin="480,485" coordsize="10949,0" path="m480,485r10948,e" filled="f" strokecolor="#974705" strokeweight=".58pt">
                <v:path arrowok="t"/>
              </v:shape>
            </v:group>
            <v:group id="_x0000_s1039" style="position:absolute;left:490;top:490;width:39;height:10" coordorigin="490,490" coordsize="39,10">
              <v:shape id="_x0000_s1040" style="position:absolute;left:490;top:490;width:39;height:10" coordorigin="490,490" coordsize="39,10" path="m490,494r38,e" filled="f" strokecolor="white" strokeweight=".58pt">
                <v:path arrowok="t"/>
              </v:shape>
            </v:group>
            <v:group id="_x0000_s1041" style="position:absolute;left:499;top:504;width:10910;height:2" coordorigin="499,504" coordsize="10910,2">
              <v:shape id="_x0000_s1042" style="position:absolute;left:499;top:504;width:10910;height:2" coordorigin="499,504" coordsize="10910,0" path="m499,504r10910,e" filled="f" strokecolor="#974705" strokeweight=".58pt">
                <v:path arrowok="t"/>
              </v:shape>
            </v:group>
            <v:group id="_x0000_s1043" style="position:absolute;left:509;top:509;width:20;height:10" coordorigin="509,509" coordsize="20,10">
              <v:shape id="_x0000_s1044" style="position:absolute;left:509;top:509;width:20;height:10" coordorigin="509,509" coordsize="20,10" path="m509,514r19,e" filled="f" strokecolor="white" strokeweight=".58pt">
                <v:path arrowok="t"/>
              </v:shape>
            </v:group>
            <v:group id="_x0000_s1045" style="position:absolute;left:518;top:523;width:10872;height:2" coordorigin="518,523" coordsize="10872,2">
              <v:shape id="_x0000_s1046" style="position:absolute;left:518;top:523;width:10872;height:2" coordorigin="518,523" coordsize="10872,0" path="m518,523r10872,e" filled="f" strokecolor="#974705" strokeweight=".58pt">
                <v:path arrowok="t"/>
              </v:shape>
            </v:group>
            <v:group id="_x0000_s1047" style="position:absolute;left:11409;top:490;width:10;height:39" coordorigin="11409,490" coordsize="10,39">
              <v:shape id="_x0000_s1048" style="position:absolute;left:11409;top:490;width:10;height:39" coordorigin="11409,490" coordsize="10,39" path="m11409,509r10,e" filled="f" strokecolor="white" strokeweight="2.02pt">
                <v:path arrowok="t"/>
              </v:shape>
            </v:group>
            <v:group id="_x0000_s1049" style="position:absolute;left:11380;top:490;width:39;height:10" coordorigin="11380,490" coordsize="39,10">
              <v:shape id="_x0000_s1050" style="position:absolute;left:11380;top:490;width:39;height:10" coordorigin="11380,490" coordsize="39,10" path="m11380,494r39,e" filled="f" strokecolor="white" strokeweight=".58pt">
                <v:path arrowok="t"/>
              </v:shape>
            </v:group>
            <v:group id="_x0000_s1051" style="position:absolute;left:485;top:475;width:2;height:15891" coordorigin="485,475" coordsize="2,15891">
              <v:shape id="_x0000_s1052" style="position:absolute;left:485;top:475;width:2;height:15891" coordorigin="485,475" coordsize="0,15891" path="m485,475r,15891e" filled="f" strokecolor="#974705" strokeweight=".58pt">
                <v:path arrowok="t"/>
              </v:shape>
            </v:group>
            <v:group id="_x0000_s1053" style="position:absolute;left:494;top:485;width:2;height:15872" coordorigin="494,485" coordsize="2,15872">
              <v:shape id="_x0000_s1054" style="position:absolute;left:494;top:485;width:2;height:15872" coordorigin="494,485" coordsize="0,15872" path="m494,485r,15871e" filled="f" strokecolor="white" strokeweight=".58pt">
                <v:path arrowok="t"/>
              </v:shape>
            </v:group>
            <v:group id="_x0000_s1055" style="position:absolute;left:504;top:494;width:2;height:15852" coordorigin="504,494" coordsize="2,15852">
              <v:shape id="_x0000_s1056" style="position:absolute;left:504;top:494;width:2;height:15852" coordorigin="504,494" coordsize="0,15852" path="m504,494r,15852e" filled="f" strokecolor="#974705" strokeweight=".58pt">
                <v:path arrowok="t"/>
              </v:shape>
            </v:group>
            <v:group id="_x0000_s1057" style="position:absolute;left:514;top:504;width:2;height:15833" coordorigin="514,504" coordsize="2,15833">
              <v:shape id="_x0000_s1058" style="position:absolute;left:514;top:504;width:2;height:15833" coordorigin="514,504" coordsize="0,15833" path="m514,504r,15833e" filled="f" strokecolor="white" strokeweight=".58pt">
                <v:path arrowok="t"/>
              </v:shape>
            </v:group>
            <v:group id="_x0000_s1059" style="position:absolute;left:523;top:528;width:2;height:15785" coordorigin="523,528" coordsize="2,15785">
              <v:shape id="_x0000_s1060" style="position:absolute;left:523;top:528;width:2;height:15785" coordorigin="523,528" coordsize="0,15785" path="m523,528r,15785e" filled="f" strokecolor="#974705" strokeweight=".58pt">
                <v:path arrowok="t"/>
              </v:shape>
            </v:group>
            <v:group id="_x0000_s1061" style="position:absolute;left:11415;top:475;width:2;height:15872" coordorigin="11415,475" coordsize="2,15872">
              <v:shape id="_x0000_s1062" style="position:absolute;left:11415;top:475;width:2;height:15872" coordorigin="11415,475" coordsize="0,15872" path="m11415,475r,15871e" filled="f" strokecolor="#974705" strokeweight="1.49pt">
                <v:path arrowok="t"/>
              </v:shape>
            </v:group>
            <v:group id="_x0000_s1063" style="position:absolute;left:11400;top:499;width:2;height:15872" coordorigin="11400,499" coordsize="2,15872">
              <v:shape id="_x0000_s1064" style="position:absolute;left:11400;top:499;width:2;height:15872" coordorigin="11400,499" coordsize="0,15872" path="m11400,499r,15871e" filled="f" strokecolor="white" strokeweight="1.97pt">
                <v:path arrowok="t"/>
              </v:shape>
            </v:group>
            <v:group id="_x0000_s1065" style="position:absolute;left:11414;top:528;width:2;height:15838" coordorigin="11414,528" coordsize="2,15838">
              <v:shape id="_x0000_s1066" style="position:absolute;left:11414;top:528;width:2;height:15838" coordorigin="11414,528" coordsize="0,15838" path="m11414,528r,15838e" filled="f" strokecolor="#974705" strokeweight="1.49pt">
                <v:path arrowok="t"/>
              </v:shape>
            </v:group>
            <v:group id="_x0000_s1067" style="position:absolute;left:11391;top:504;width:2;height:15838" coordorigin="11391,504" coordsize="2,15838">
              <v:shape id="_x0000_s1068" style="position:absolute;left:11391;top:504;width:2;height:15838" coordorigin="11391,504" coordsize="0,15838" path="m11391,504r,15838e" filled="f" strokecolor="white" strokeweight="1.01pt">
                <v:path arrowok="t"/>
              </v:shape>
            </v:group>
            <v:group id="_x0000_s1069" style="position:absolute;left:11394;top:494;width:2;height:15819" coordorigin="11394,494" coordsize="2,15819">
              <v:shape id="_x0000_s1070" style="position:absolute;left:11394;top:494;width:2;height:15819" coordorigin="11394,494" coordsize="0,15819" path="m11394,494r,15819e" filled="f" strokecolor="#974705" strokeweight="1.49pt">
                <v:path arrowok="t"/>
              </v:shape>
            </v:group>
            <v:group id="_x0000_s1071" style="position:absolute;left:480;top:16356;width:10949;height:2" coordorigin="480,16356" coordsize="10949,2">
              <v:shape id="_x0000_s1072" style="position:absolute;left:480;top:16356;width:10949;height:2" coordorigin="480,16356" coordsize="10949,0" path="m480,16356r10948,e" filled="f" strokecolor="#974705" strokeweight=".58pt">
                <v:path arrowok="t"/>
              </v:shape>
            </v:group>
            <v:group id="_x0000_s1073" style="position:absolute;left:490;top:16342;width:39;height:10" coordorigin="490,16342" coordsize="39,10">
              <v:shape id="_x0000_s1074" style="position:absolute;left:490;top:16342;width:39;height:10" coordorigin="490,16342" coordsize="39,10" path="m490,16346r38,e" filled="f" strokecolor="white" strokeweight=".58pt">
                <v:path arrowok="t"/>
              </v:shape>
            </v:group>
            <v:group id="_x0000_s1075" style="position:absolute;left:499;top:16337;width:10910;height:2" coordorigin="499,16337" coordsize="10910,2">
              <v:shape id="_x0000_s1076" style="position:absolute;left:499;top:16337;width:10910;height:2" coordorigin="499,16337" coordsize="10910,0" path="m499,16337r10910,e" filled="f" strokecolor="#974705" strokeweight=".58pt">
                <v:path arrowok="t"/>
              </v:shape>
            </v:group>
            <v:group id="_x0000_s1077" style="position:absolute;left:509;top:16322;width:20;height:10" coordorigin="509,16322" coordsize="20,10">
              <v:shape id="_x0000_s1078" style="position:absolute;left:509;top:16322;width:20;height:10" coordorigin="509,16322" coordsize="20,10" path="m509,16327r19,e" filled="f" strokecolor="white" strokeweight=".58pt">
                <v:path arrowok="t"/>
              </v:shape>
            </v:group>
            <v:group id="_x0000_s1079" style="position:absolute;left:518;top:16318;width:10872;height:2" coordorigin="518,16318" coordsize="10872,2">
              <v:shape id="_x0000_s1080" style="position:absolute;left:518;top:16318;width:10872;height:2" coordorigin="518,16318" coordsize="10872,0" path="m518,16318r10872,e" filled="f" strokecolor="#974705" strokeweight=".58pt">
                <v:path arrowok="t"/>
              </v:shape>
            </v:group>
            <v:group id="_x0000_s1081" style="position:absolute;left:11409;top:16313;width:10;height:39" coordorigin="11409,16313" coordsize="10,39">
              <v:shape id="_x0000_s1082" style="position:absolute;left:11409;top:16313;width:10;height:39" coordorigin="11409,16313" coordsize="10,39" path="m11409,16332r10,e" filled="f" strokecolor="white" strokeweight="2.02pt">
                <v:path arrowok="t"/>
              </v:shape>
            </v:group>
            <v:group id="_x0000_s1083" style="position:absolute;left:11390;top:16313;width:10;height:20" coordorigin="11390,16313" coordsize="10,20">
              <v:shape id="_x0000_s1084" style="position:absolute;left:11390;top:16313;width:10;height:20" coordorigin="11390,16313" coordsize="10,20" path="m11390,16322r10,e" filled="f" strokecolor="white" strokeweight="1.06pt">
                <v:path arrowok="t"/>
              </v:shape>
            </v:group>
            <w10:wrap anchorx="page" anchory="page"/>
          </v:group>
        </w:pict>
      </w:r>
      <w:bookmarkStart w:id="0" w:name="_bookmark12"/>
      <w:bookmarkEnd w:id="0"/>
      <w:r w:rsidR="00052FDB">
        <w:rPr>
          <w:rFonts w:ascii="Bookman Old Style" w:hAnsi="Bookman Old Style"/>
          <w:spacing w:val="-1"/>
          <w:sz w:val="24"/>
          <w:szCs w:val="24"/>
          <w:u w:val="thick" w:color="000000"/>
        </w:rPr>
        <w:t>Reporting</w:t>
      </w:r>
      <w:r w:rsidR="00052FDB">
        <w:rPr>
          <w:rFonts w:ascii="Bookman Old Style" w:hAnsi="Bookman Old Style"/>
          <w:spacing w:val="-2"/>
          <w:sz w:val="24"/>
          <w:szCs w:val="24"/>
          <w:u w:val="thick" w:color="000000"/>
        </w:rPr>
        <w:t>Format-B</w:t>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rPr>
        <w:tab/>
      </w:r>
      <w:r w:rsidR="00052FDB">
        <w:rPr>
          <w:rFonts w:ascii="Bookman Old Style" w:hAnsi="Bookman Old Style"/>
          <w:spacing w:val="-2"/>
          <w:sz w:val="24"/>
          <w:szCs w:val="24"/>
          <w:u w:val="thick" w:color="000000"/>
        </w:rPr>
        <w:t>A</w:t>
      </w:r>
      <w:r w:rsidR="00052FDB">
        <w:rPr>
          <w:rFonts w:ascii="Bookman Old Style" w:hAnsi="Bookman Old Style"/>
          <w:spacing w:val="-1"/>
          <w:sz w:val="24"/>
          <w:szCs w:val="24"/>
        </w:rPr>
        <w:t>nnexure:</w:t>
      </w:r>
      <w:r w:rsidR="00052FDB">
        <w:rPr>
          <w:rFonts w:ascii="Bookman Old Style" w:hAnsi="Bookman Old Style"/>
          <w:sz w:val="24"/>
          <w:szCs w:val="24"/>
        </w:rPr>
        <w:t xml:space="preserve"> B</w:t>
      </w:r>
    </w:p>
    <w:p w:rsidR="00052FDB" w:rsidRDefault="00052FDB" w:rsidP="00052FDB">
      <w:pPr>
        <w:rPr>
          <w:rFonts w:ascii="Bookman Old Style" w:eastAsia="Cambria" w:hAnsi="Bookman Old Style" w:cs="Cambria"/>
          <w:b/>
          <w:bCs/>
          <w:sz w:val="24"/>
          <w:szCs w:val="24"/>
        </w:rPr>
      </w:pPr>
    </w:p>
    <w:p w:rsidR="00052FDB" w:rsidRDefault="00052FDB" w:rsidP="00052FDB">
      <w:pPr>
        <w:ind w:right="2"/>
        <w:jc w:val="center"/>
        <w:rPr>
          <w:rFonts w:ascii="Bookman Old Style" w:eastAsia="Times New Roman" w:hAnsi="Bookman Old Style" w:cs="Times New Roman"/>
          <w:sz w:val="24"/>
          <w:szCs w:val="24"/>
        </w:rPr>
      </w:pPr>
      <w:r>
        <w:rPr>
          <w:rFonts w:ascii="Bookman Old Style" w:hAnsi="Bookman Old Style"/>
          <w:b/>
          <w:sz w:val="24"/>
          <w:szCs w:val="24"/>
        </w:rPr>
        <w:t>Structure</w:t>
      </w:r>
      <w:r w:rsidR="002E25E1">
        <w:rPr>
          <w:rFonts w:ascii="Bookman Old Style" w:hAnsi="Bookman Old Style"/>
          <w:b/>
          <w:sz w:val="24"/>
          <w:szCs w:val="24"/>
        </w:rPr>
        <w:t xml:space="preserve"> </w:t>
      </w:r>
      <w:r>
        <w:rPr>
          <w:rFonts w:ascii="Bookman Old Style" w:hAnsi="Bookman Old Style"/>
          <w:b/>
          <w:sz w:val="24"/>
          <w:szCs w:val="24"/>
        </w:rPr>
        <w:t xml:space="preserve">of the </w:t>
      </w:r>
      <w:r>
        <w:rPr>
          <w:rFonts w:ascii="Bookman Old Style" w:hAnsi="Bookman Old Style"/>
          <w:b/>
          <w:spacing w:val="-1"/>
          <w:sz w:val="24"/>
          <w:szCs w:val="24"/>
        </w:rPr>
        <w:t>Detailed</w:t>
      </w:r>
      <w:r w:rsidR="002E25E1">
        <w:rPr>
          <w:rFonts w:ascii="Bookman Old Style" w:hAnsi="Bookman Old Style"/>
          <w:b/>
          <w:spacing w:val="-1"/>
          <w:sz w:val="24"/>
          <w:szCs w:val="24"/>
        </w:rPr>
        <w:t xml:space="preserve"> </w:t>
      </w:r>
      <w:r>
        <w:rPr>
          <w:rFonts w:ascii="Bookman Old Style" w:hAnsi="Bookman Old Style"/>
          <w:b/>
          <w:spacing w:val="-1"/>
          <w:sz w:val="24"/>
          <w:szCs w:val="24"/>
        </w:rPr>
        <w:t>Reporting</w:t>
      </w:r>
      <w:r w:rsidR="002E25E1">
        <w:rPr>
          <w:rFonts w:ascii="Bookman Old Style" w:hAnsi="Bookman Old Style"/>
          <w:b/>
          <w:spacing w:val="-1"/>
          <w:sz w:val="24"/>
          <w:szCs w:val="24"/>
        </w:rPr>
        <w:t xml:space="preserve"> </w:t>
      </w:r>
      <w:r>
        <w:rPr>
          <w:rFonts w:ascii="Bookman Old Style" w:hAnsi="Bookman Old Style"/>
          <w:b/>
          <w:spacing w:val="-2"/>
          <w:sz w:val="24"/>
          <w:szCs w:val="24"/>
        </w:rPr>
        <w:t>format</w:t>
      </w:r>
    </w:p>
    <w:p w:rsidR="00052FDB" w:rsidRDefault="00052FDB" w:rsidP="00052FDB">
      <w:pPr>
        <w:pStyle w:val="Heading3"/>
        <w:ind w:left="104"/>
        <w:rPr>
          <w:rFonts w:ascii="Bookman Old Style" w:hAnsi="Bookman Old Style"/>
          <w:b w:val="0"/>
          <w:bCs w:val="0"/>
        </w:rPr>
      </w:pPr>
      <w:r>
        <w:rPr>
          <w:rFonts w:ascii="Bookman Old Style" w:hAnsi="Bookman Old Style"/>
        </w:rPr>
        <w:t>(To be</w:t>
      </w:r>
      <w:r>
        <w:rPr>
          <w:rFonts w:ascii="Bookman Old Style" w:hAnsi="Bookman Old Style"/>
          <w:spacing w:val="-1"/>
        </w:rPr>
        <w:t xml:space="preserve"> submitted</w:t>
      </w:r>
      <w:r>
        <w:rPr>
          <w:rFonts w:ascii="Bookman Old Style" w:hAnsi="Bookman Old Style"/>
        </w:rPr>
        <w:t xml:space="preserve"> by </w:t>
      </w:r>
      <w:r>
        <w:rPr>
          <w:rFonts w:ascii="Bookman Old Style" w:hAnsi="Bookman Old Style"/>
          <w:spacing w:val="-1"/>
        </w:rPr>
        <w:t>Evaluators</w:t>
      </w:r>
      <w:r>
        <w:rPr>
          <w:rFonts w:ascii="Bookman Old Style" w:hAnsi="Bookman Old Style"/>
        </w:rPr>
        <w:t xml:space="preserve"> to SACS</w:t>
      </w:r>
      <w:r w:rsidR="002E25E1">
        <w:rPr>
          <w:rFonts w:ascii="Bookman Old Style" w:hAnsi="Bookman Old Style"/>
        </w:rPr>
        <w:t xml:space="preserve"> </w:t>
      </w:r>
      <w:r>
        <w:rPr>
          <w:rFonts w:ascii="Bookman Old Style" w:hAnsi="Bookman Old Style"/>
        </w:rPr>
        <w:t>for</w:t>
      </w:r>
      <w:r>
        <w:rPr>
          <w:rFonts w:ascii="Bookman Old Style" w:hAnsi="Bookman Old Style"/>
          <w:spacing w:val="-1"/>
        </w:rPr>
        <w:t xml:space="preserve"> each</w:t>
      </w:r>
      <w:r>
        <w:rPr>
          <w:rFonts w:ascii="Bookman Old Style" w:hAnsi="Bookman Old Style"/>
        </w:rPr>
        <w:t xml:space="preserve"> TI </w:t>
      </w:r>
      <w:r>
        <w:rPr>
          <w:rFonts w:ascii="Bookman Old Style" w:hAnsi="Bookman Old Style"/>
          <w:spacing w:val="-1"/>
        </w:rPr>
        <w:t>evaluated</w:t>
      </w:r>
      <w:r w:rsidR="002E25E1">
        <w:rPr>
          <w:rFonts w:ascii="Bookman Old Style" w:hAnsi="Bookman Old Style"/>
          <w:spacing w:val="-1"/>
        </w:rPr>
        <w:t xml:space="preserve"> </w:t>
      </w:r>
      <w:r>
        <w:rPr>
          <w:rFonts w:ascii="Bookman Old Style" w:hAnsi="Bookman Old Style"/>
        </w:rPr>
        <w:t>with a</w:t>
      </w:r>
      <w:r w:rsidR="002E25E1">
        <w:rPr>
          <w:rFonts w:ascii="Bookman Old Style" w:hAnsi="Bookman Old Style"/>
        </w:rPr>
        <w:t xml:space="preserve"> </w:t>
      </w:r>
      <w:r>
        <w:rPr>
          <w:rFonts w:ascii="Bookman Old Style" w:hAnsi="Bookman Old Style"/>
          <w:spacing w:val="-1"/>
        </w:rPr>
        <w:t>copy</w:t>
      </w:r>
      <w:r w:rsidR="002E25E1">
        <w:rPr>
          <w:rFonts w:ascii="Bookman Old Style" w:hAnsi="Bookman Old Style"/>
          <w:spacing w:val="-1"/>
        </w:rPr>
        <w:t xml:space="preserve"> </w:t>
      </w:r>
      <w:r>
        <w:rPr>
          <w:rFonts w:ascii="Bookman Old Style" w:hAnsi="Bookman Old Style"/>
          <w:spacing w:val="1"/>
        </w:rPr>
        <w:t>NACO</w:t>
      </w:r>
      <w:r>
        <w:rPr>
          <w:rFonts w:ascii="Bookman Old Style" w:hAnsi="Bookman Old Style"/>
          <w:spacing w:val="-1"/>
        </w:rPr>
        <w:t>)</w:t>
      </w:r>
    </w:p>
    <w:p w:rsidR="00052FDB" w:rsidRDefault="00052FDB" w:rsidP="00052FDB">
      <w:pPr>
        <w:rPr>
          <w:rFonts w:ascii="Bookman Old Style" w:eastAsia="Times New Roman" w:hAnsi="Bookman Old Style" w:cs="Times New Roman"/>
          <w:b/>
          <w:bCs/>
          <w:sz w:val="24"/>
          <w:szCs w:val="24"/>
        </w:rPr>
      </w:pPr>
    </w:p>
    <w:p w:rsidR="00052FDB" w:rsidRDefault="00052FDB" w:rsidP="00052FDB">
      <w:pPr>
        <w:ind w:left="104"/>
        <w:rPr>
          <w:rFonts w:ascii="Bookman Old Style" w:eastAsia="Times New Roman" w:hAnsi="Bookman Old Style" w:cs="Times New Roman"/>
          <w:sz w:val="24"/>
          <w:szCs w:val="24"/>
        </w:rPr>
      </w:pPr>
      <w:r>
        <w:rPr>
          <w:rFonts w:ascii="Bookman Old Style" w:hAnsi="Bookman Old Style"/>
          <w:b/>
          <w:spacing w:val="-1"/>
          <w:sz w:val="24"/>
          <w:szCs w:val="24"/>
        </w:rPr>
        <w:t>Introduction</w:t>
      </w:r>
    </w:p>
    <w:p w:rsidR="00052FDB" w:rsidRPr="004E1131" w:rsidRDefault="00052FDB" w:rsidP="00052FDB">
      <w:pPr>
        <w:pStyle w:val="BodyText"/>
        <w:numPr>
          <w:ilvl w:val="0"/>
          <w:numId w:val="1"/>
        </w:numPr>
        <w:tabs>
          <w:tab w:val="left" w:pos="1185"/>
        </w:tabs>
        <w:rPr>
          <w:rFonts w:ascii="Bookman Old Style" w:hAnsi="Bookman Old Style"/>
        </w:rPr>
      </w:pPr>
      <w:r w:rsidRPr="00C111E0">
        <w:rPr>
          <w:rFonts w:ascii="Bookman Old Style" w:hAnsi="Bookman Old Style"/>
          <w:b/>
          <w:spacing w:val="-1"/>
        </w:rPr>
        <w:t>Background</w:t>
      </w:r>
      <w:r w:rsidRPr="00C111E0">
        <w:rPr>
          <w:rFonts w:ascii="Bookman Old Style" w:hAnsi="Bookman Old Style"/>
          <w:b/>
        </w:rPr>
        <w:t xml:space="preserve"> of Project and </w:t>
      </w:r>
      <w:r w:rsidRPr="00C111E0">
        <w:rPr>
          <w:rFonts w:ascii="Bookman Old Style" w:hAnsi="Bookman Old Style"/>
          <w:b/>
          <w:spacing w:val="-1"/>
        </w:rPr>
        <w:t>Organisation</w:t>
      </w:r>
      <w:r w:rsidR="004E1131">
        <w:rPr>
          <w:rFonts w:ascii="Bookman Old Style" w:hAnsi="Bookman Old Style"/>
          <w:spacing w:val="-1"/>
        </w:rPr>
        <w:t>:</w:t>
      </w:r>
    </w:p>
    <w:p w:rsidR="004E1131" w:rsidRDefault="004E1131" w:rsidP="004E1131">
      <w:pPr>
        <w:pStyle w:val="BodyText"/>
        <w:tabs>
          <w:tab w:val="left" w:pos="1185"/>
        </w:tabs>
        <w:ind w:left="1184"/>
        <w:rPr>
          <w:rFonts w:ascii="Bookman Old Style" w:hAnsi="Bookman Old Style"/>
        </w:rPr>
      </w:pPr>
      <w:r>
        <w:rPr>
          <w:rFonts w:ascii="Bookman Old Style" w:hAnsi="Bookman Old Style"/>
        </w:rPr>
        <w:t xml:space="preserve">Snehatheeram charitable society is a community based organization registered under Society’s registration Act, in 2003 implementing TI project among MSM population in Kannur district of kerala. The project is originally own by Jeevanasamskriti and handed over to Snehatheeram during 2010. </w:t>
      </w:r>
    </w:p>
    <w:p w:rsidR="00052FDB" w:rsidRDefault="00052FDB" w:rsidP="00052FDB">
      <w:pPr>
        <w:widowControl w:val="0"/>
        <w:numPr>
          <w:ilvl w:val="0"/>
          <w:numId w:val="1"/>
        </w:numPr>
        <w:tabs>
          <w:tab w:val="left" w:pos="1185"/>
        </w:tabs>
        <w:spacing w:after="0" w:line="240" w:lineRule="auto"/>
        <w:rPr>
          <w:rFonts w:ascii="Bookman Old Style" w:eastAsia="Times New Roman" w:hAnsi="Bookman Old Style" w:cs="Times New Roman"/>
          <w:sz w:val="24"/>
          <w:szCs w:val="24"/>
        </w:rPr>
      </w:pPr>
      <w:r w:rsidRPr="00C111E0">
        <w:rPr>
          <w:rFonts w:ascii="Bookman Old Style" w:hAnsi="Bookman Old Style"/>
          <w:b/>
          <w:spacing w:val="-2"/>
          <w:sz w:val="24"/>
          <w:szCs w:val="24"/>
        </w:rPr>
        <w:t>Name</w:t>
      </w:r>
      <w:r w:rsidRPr="00C111E0">
        <w:rPr>
          <w:rFonts w:ascii="Bookman Old Style" w:hAnsi="Bookman Old Style"/>
          <w:b/>
          <w:sz w:val="24"/>
          <w:szCs w:val="24"/>
        </w:rPr>
        <w:t xml:space="preserve"> and </w:t>
      </w:r>
      <w:r w:rsidRPr="00C111E0">
        <w:rPr>
          <w:rFonts w:ascii="Bookman Old Style" w:hAnsi="Bookman Old Style"/>
          <w:b/>
          <w:spacing w:val="-1"/>
          <w:sz w:val="24"/>
          <w:szCs w:val="24"/>
        </w:rPr>
        <w:t>address</w:t>
      </w:r>
      <w:r w:rsidR="004E1131" w:rsidRPr="00C111E0">
        <w:rPr>
          <w:rFonts w:ascii="Bookman Old Style" w:hAnsi="Bookman Old Style"/>
          <w:b/>
          <w:spacing w:val="-1"/>
          <w:sz w:val="24"/>
          <w:szCs w:val="24"/>
        </w:rPr>
        <w:t xml:space="preserve"> </w:t>
      </w:r>
      <w:r w:rsidRPr="00C111E0">
        <w:rPr>
          <w:rFonts w:ascii="Bookman Old Style" w:hAnsi="Bookman Old Style"/>
          <w:b/>
          <w:spacing w:val="-2"/>
          <w:sz w:val="24"/>
          <w:szCs w:val="24"/>
        </w:rPr>
        <w:t>of</w:t>
      </w:r>
      <w:r w:rsidR="004E1131" w:rsidRPr="00C111E0">
        <w:rPr>
          <w:rFonts w:ascii="Bookman Old Style" w:hAnsi="Bookman Old Style"/>
          <w:b/>
          <w:spacing w:val="-2"/>
          <w:sz w:val="24"/>
          <w:szCs w:val="24"/>
        </w:rPr>
        <w:t xml:space="preserve"> </w:t>
      </w:r>
      <w:r w:rsidRPr="00C111E0">
        <w:rPr>
          <w:rFonts w:ascii="Bookman Old Style" w:hAnsi="Bookman Old Style"/>
          <w:b/>
          <w:spacing w:val="-1"/>
          <w:sz w:val="24"/>
          <w:szCs w:val="24"/>
        </w:rPr>
        <w:t>the</w:t>
      </w:r>
      <w:r w:rsidR="004E1131" w:rsidRPr="00C111E0">
        <w:rPr>
          <w:rFonts w:ascii="Bookman Old Style" w:hAnsi="Bookman Old Style"/>
          <w:b/>
          <w:spacing w:val="-1"/>
          <w:sz w:val="24"/>
          <w:szCs w:val="24"/>
        </w:rPr>
        <w:t xml:space="preserve"> </w:t>
      </w:r>
      <w:r w:rsidRPr="00C111E0">
        <w:rPr>
          <w:rFonts w:ascii="Bookman Old Style" w:hAnsi="Bookman Old Style"/>
          <w:b/>
          <w:spacing w:val="-1"/>
          <w:sz w:val="24"/>
          <w:szCs w:val="24"/>
        </w:rPr>
        <w:t>Organization</w:t>
      </w:r>
      <w:r w:rsidR="004E1131">
        <w:rPr>
          <w:rFonts w:ascii="Bookman Old Style" w:hAnsi="Bookman Old Style"/>
          <w:spacing w:val="-1"/>
          <w:sz w:val="24"/>
          <w:szCs w:val="24"/>
        </w:rPr>
        <w:t>: Snehatheeram, Thalap, kannur</w:t>
      </w:r>
    </w:p>
    <w:p w:rsidR="00052FDB" w:rsidRDefault="00052FDB" w:rsidP="00052FDB">
      <w:pPr>
        <w:widowControl w:val="0"/>
        <w:numPr>
          <w:ilvl w:val="0"/>
          <w:numId w:val="1"/>
        </w:numPr>
        <w:tabs>
          <w:tab w:val="left" w:pos="1185"/>
        </w:tabs>
        <w:spacing w:after="0" w:line="240" w:lineRule="auto"/>
        <w:rPr>
          <w:rFonts w:ascii="Bookman Old Style" w:eastAsia="Times New Roman" w:hAnsi="Bookman Old Style" w:cs="Times New Roman"/>
          <w:sz w:val="24"/>
          <w:szCs w:val="24"/>
        </w:rPr>
      </w:pPr>
      <w:r w:rsidRPr="00C111E0">
        <w:rPr>
          <w:rFonts w:ascii="Bookman Old Style" w:hAnsi="Bookman Old Style"/>
          <w:b/>
          <w:spacing w:val="-1"/>
          <w:sz w:val="24"/>
          <w:szCs w:val="24"/>
        </w:rPr>
        <w:t>Chief</w:t>
      </w:r>
      <w:r w:rsidR="004E1131" w:rsidRPr="00C111E0">
        <w:rPr>
          <w:rFonts w:ascii="Bookman Old Style" w:hAnsi="Bookman Old Style"/>
          <w:b/>
          <w:spacing w:val="-1"/>
          <w:sz w:val="24"/>
          <w:szCs w:val="24"/>
        </w:rPr>
        <w:t xml:space="preserve"> </w:t>
      </w:r>
      <w:r w:rsidRPr="00C111E0">
        <w:rPr>
          <w:rFonts w:ascii="Bookman Old Style" w:hAnsi="Bookman Old Style"/>
          <w:b/>
          <w:spacing w:val="-1"/>
          <w:sz w:val="24"/>
          <w:szCs w:val="24"/>
        </w:rPr>
        <w:t>Functionary:</w:t>
      </w:r>
      <w:r w:rsidR="004E1131">
        <w:rPr>
          <w:rFonts w:ascii="Bookman Old Style" w:hAnsi="Bookman Old Style"/>
          <w:spacing w:val="-1"/>
          <w:sz w:val="24"/>
          <w:szCs w:val="24"/>
        </w:rPr>
        <w:tab/>
      </w:r>
      <w:r w:rsidR="004E1131">
        <w:rPr>
          <w:rFonts w:ascii="Bookman Old Style" w:hAnsi="Bookman Old Style"/>
          <w:spacing w:val="-1"/>
          <w:sz w:val="24"/>
          <w:szCs w:val="24"/>
        </w:rPr>
        <w:tab/>
      </w:r>
      <w:r w:rsidR="004E1131">
        <w:rPr>
          <w:rFonts w:ascii="Bookman Old Style" w:hAnsi="Bookman Old Style"/>
          <w:spacing w:val="-1"/>
          <w:sz w:val="24"/>
          <w:szCs w:val="24"/>
        </w:rPr>
        <w:tab/>
      </w:r>
      <w:r w:rsidR="004E1131">
        <w:rPr>
          <w:rFonts w:ascii="Bookman Old Style" w:hAnsi="Bookman Old Style"/>
          <w:spacing w:val="-1"/>
          <w:sz w:val="24"/>
          <w:szCs w:val="24"/>
        </w:rPr>
        <w:tab/>
        <w:t xml:space="preserve">  Biju.K.V</w:t>
      </w:r>
    </w:p>
    <w:p w:rsidR="00052FDB" w:rsidRDefault="00052FDB" w:rsidP="00052FDB">
      <w:pPr>
        <w:widowControl w:val="0"/>
        <w:numPr>
          <w:ilvl w:val="0"/>
          <w:numId w:val="1"/>
        </w:numPr>
        <w:tabs>
          <w:tab w:val="left" w:pos="1185"/>
        </w:tabs>
        <w:spacing w:after="0" w:line="240" w:lineRule="auto"/>
        <w:rPr>
          <w:rFonts w:ascii="Bookman Old Style" w:eastAsia="Times New Roman" w:hAnsi="Bookman Old Style" w:cs="Times New Roman"/>
          <w:sz w:val="24"/>
          <w:szCs w:val="24"/>
        </w:rPr>
      </w:pPr>
      <w:r w:rsidRPr="00C111E0">
        <w:rPr>
          <w:rFonts w:ascii="Bookman Old Style" w:hAnsi="Bookman Old Style"/>
          <w:b/>
          <w:spacing w:val="-1"/>
          <w:sz w:val="24"/>
          <w:szCs w:val="24"/>
        </w:rPr>
        <w:t>Year</w:t>
      </w:r>
      <w:r w:rsidR="004E1131" w:rsidRPr="00C111E0">
        <w:rPr>
          <w:rFonts w:ascii="Bookman Old Style" w:hAnsi="Bookman Old Style"/>
          <w:b/>
          <w:spacing w:val="-1"/>
          <w:sz w:val="24"/>
          <w:szCs w:val="24"/>
        </w:rPr>
        <w:t xml:space="preserve"> </w:t>
      </w:r>
      <w:r w:rsidRPr="00C111E0">
        <w:rPr>
          <w:rFonts w:ascii="Bookman Old Style" w:hAnsi="Bookman Old Style"/>
          <w:b/>
          <w:spacing w:val="-2"/>
          <w:sz w:val="24"/>
          <w:szCs w:val="24"/>
        </w:rPr>
        <w:t>of</w:t>
      </w:r>
      <w:r w:rsidR="004E1131" w:rsidRPr="00C111E0">
        <w:rPr>
          <w:rFonts w:ascii="Bookman Old Style" w:hAnsi="Bookman Old Style"/>
          <w:b/>
          <w:spacing w:val="-2"/>
          <w:sz w:val="24"/>
          <w:szCs w:val="24"/>
        </w:rPr>
        <w:t xml:space="preserve"> </w:t>
      </w:r>
      <w:r w:rsidRPr="00C111E0">
        <w:rPr>
          <w:rFonts w:ascii="Bookman Old Style" w:hAnsi="Bookman Old Style"/>
          <w:b/>
          <w:spacing w:val="-1"/>
          <w:sz w:val="24"/>
          <w:szCs w:val="24"/>
        </w:rPr>
        <w:t>establishment</w:t>
      </w:r>
      <w:r w:rsidR="004E1131">
        <w:rPr>
          <w:rFonts w:ascii="Bookman Old Style" w:hAnsi="Bookman Old Style"/>
          <w:spacing w:val="-1"/>
          <w:sz w:val="24"/>
          <w:szCs w:val="24"/>
        </w:rPr>
        <w:tab/>
      </w:r>
      <w:r w:rsidR="004E1131">
        <w:rPr>
          <w:rFonts w:ascii="Bookman Old Style" w:hAnsi="Bookman Old Style"/>
          <w:spacing w:val="-1"/>
          <w:sz w:val="24"/>
          <w:szCs w:val="24"/>
        </w:rPr>
        <w:tab/>
      </w:r>
      <w:r w:rsidR="004E1131">
        <w:rPr>
          <w:rFonts w:ascii="Bookman Old Style" w:hAnsi="Bookman Old Style"/>
          <w:spacing w:val="-1"/>
          <w:sz w:val="24"/>
          <w:szCs w:val="24"/>
        </w:rPr>
        <w:tab/>
        <w:t xml:space="preserve">  2010</w:t>
      </w:r>
    </w:p>
    <w:p w:rsidR="00052FDB" w:rsidRDefault="00052FDB" w:rsidP="00052FDB">
      <w:pPr>
        <w:widowControl w:val="0"/>
        <w:numPr>
          <w:ilvl w:val="0"/>
          <w:numId w:val="2"/>
        </w:numPr>
        <w:tabs>
          <w:tab w:val="left" w:pos="1185"/>
        </w:tabs>
        <w:spacing w:after="0" w:line="240" w:lineRule="auto"/>
        <w:rPr>
          <w:rFonts w:ascii="Bookman Old Style" w:eastAsia="Times New Roman" w:hAnsi="Bookman Old Style" w:cs="Times New Roman"/>
          <w:sz w:val="24"/>
          <w:szCs w:val="24"/>
        </w:rPr>
      </w:pPr>
      <w:r w:rsidRPr="00C111E0">
        <w:rPr>
          <w:rFonts w:ascii="Bookman Old Style" w:hAnsi="Bookman Old Style"/>
          <w:b/>
          <w:spacing w:val="-1"/>
          <w:sz w:val="24"/>
          <w:szCs w:val="24"/>
        </w:rPr>
        <w:t>Year</w:t>
      </w:r>
      <w:r w:rsidR="004E1131" w:rsidRPr="00C111E0">
        <w:rPr>
          <w:rFonts w:ascii="Bookman Old Style" w:hAnsi="Bookman Old Style"/>
          <w:b/>
          <w:spacing w:val="-1"/>
          <w:sz w:val="24"/>
          <w:szCs w:val="24"/>
        </w:rPr>
        <w:t xml:space="preserve"> </w:t>
      </w:r>
      <w:r w:rsidRPr="00C111E0">
        <w:rPr>
          <w:rFonts w:ascii="Bookman Old Style" w:hAnsi="Bookman Old Style"/>
          <w:b/>
          <w:spacing w:val="-1"/>
          <w:sz w:val="24"/>
          <w:szCs w:val="24"/>
        </w:rPr>
        <w:t>and</w:t>
      </w:r>
      <w:r w:rsidR="004E1131" w:rsidRPr="00C111E0">
        <w:rPr>
          <w:rFonts w:ascii="Bookman Old Style" w:hAnsi="Bookman Old Style"/>
          <w:b/>
          <w:spacing w:val="-1"/>
          <w:sz w:val="24"/>
          <w:szCs w:val="24"/>
        </w:rPr>
        <w:t xml:space="preserve"> </w:t>
      </w:r>
      <w:r w:rsidRPr="00C111E0">
        <w:rPr>
          <w:rFonts w:ascii="Bookman Old Style" w:hAnsi="Bookman Old Style"/>
          <w:b/>
          <w:spacing w:val="-1"/>
          <w:sz w:val="24"/>
          <w:szCs w:val="24"/>
        </w:rPr>
        <w:t>month</w:t>
      </w:r>
      <w:r w:rsidRPr="00C111E0">
        <w:rPr>
          <w:rFonts w:ascii="Bookman Old Style" w:hAnsi="Bookman Old Style"/>
          <w:b/>
          <w:sz w:val="24"/>
          <w:szCs w:val="24"/>
        </w:rPr>
        <w:t xml:space="preserve"> of </w:t>
      </w:r>
      <w:r w:rsidRPr="00C111E0">
        <w:rPr>
          <w:rFonts w:ascii="Bookman Old Style" w:hAnsi="Bookman Old Style"/>
          <w:b/>
          <w:spacing w:val="-2"/>
          <w:sz w:val="24"/>
          <w:szCs w:val="24"/>
        </w:rPr>
        <w:t>project</w:t>
      </w:r>
      <w:r w:rsidR="004E1131" w:rsidRPr="00C111E0">
        <w:rPr>
          <w:rFonts w:ascii="Bookman Old Style" w:hAnsi="Bookman Old Style"/>
          <w:b/>
          <w:spacing w:val="-2"/>
          <w:sz w:val="24"/>
          <w:szCs w:val="24"/>
        </w:rPr>
        <w:t xml:space="preserve"> </w:t>
      </w:r>
      <w:r w:rsidRPr="00C111E0">
        <w:rPr>
          <w:rFonts w:ascii="Bookman Old Style" w:hAnsi="Bookman Old Style"/>
          <w:b/>
          <w:spacing w:val="-1"/>
          <w:sz w:val="24"/>
          <w:szCs w:val="24"/>
        </w:rPr>
        <w:t>initiation</w:t>
      </w:r>
      <w:r>
        <w:rPr>
          <w:rFonts w:ascii="Bookman Old Style" w:hAnsi="Bookman Old Style"/>
          <w:spacing w:val="-1"/>
          <w:sz w:val="24"/>
          <w:szCs w:val="24"/>
        </w:rPr>
        <w:t>:</w:t>
      </w:r>
      <w:r w:rsidR="004E1131">
        <w:rPr>
          <w:rFonts w:ascii="Bookman Old Style" w:hAnsi="Bookman Old Style"/>
          <w:spacing w:val="-1"/>
          <w:sz w:val="24"/>
          <w:szCs w:val="24"/>
        </w:rPr>
        <w:t xml:space="preserve">  April 2014</w:t>
      </w:r>
    </w:p>
    <w:p w:rsidR="00052FDB" w:rsidRDefault="00052FDB" w:rsidP="00052FDB">
      <w:pPr>
        <w:pStyle w:val="BodyText"/>
        <w:numPr>
          <w:ilvl w:val="0"/>
          <w:numId w:val="2"/>
        </w:numPr>
        <w:tabs>
          <w:tab w:val="left" w:pos="1185"/>
        </w:tabs>
        <w:rPr>
          <w:rFonts w:ascii="Bookman Old Style" w:hAnsi="Bookman Old Style"/>
        </w:rPr>
      </w:pPr>
      <w:r w:rsidRPr="00C111E0">
        <w:rPr>
          <w:rFonts w:ascii="Bookman Old Style" w:hAnsi="Bookman Old Style"/>
          <w:b/>
          <w:spacing w:val="-1"/>
        </w:rPr>
        <w:t>Evaluation</w:t>
      </w:r>
      <w:r w:rsidR="004E1131" w:rsidRPr="00C111E0">
        <w:rPr>
          <w:rFonts w:ascii="Bookman Old Style" w:hAnsi="Bookman Old Style"/>
          <w:b/>
          <w:spacing w:val="-1"/>
        </w:rPr>
        <w:t xml:space="preserve"> </w:t>
      </w:r>
      <w:r w:rsidRPr="00C111E0">
        <w:rPr>
          <w:rFonts w:ascii="Bookman Old Style" w:hAnsi="Bookman Old Style"/>
          <w:b/>
          <w:spacing w:val="-1"/>
        </w:rPr>
        <w:t>team</w:t>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t xml:space="preserve">  Dr.S.Vinod Kumar &amp; Nikhil</w:t>
      </w:r>
      <w:r w:rsidR="00E709AE">
        <w:rPr>
          <w:rFonts w:ascii="Bookman Old Style" w:hAnsi="Bookman Old Style"/>
          <w:spacing w:val="-1"/>
        </w:rPr>
        <w:t>.K.S</w:t>
      </w:r>
    </w:p>
    <w:p w:rsidR="00052FDB" w:rsidRDefault="00052FDB" w:rsidP="00052FDB">
      <w:pPr>
        <w:pStyle w:val="BodyText"/>
        <w:numPr>
          <w:ilvl w:val="0"/>
          <w:numId w:val="2"/>
        </w:numPr>
        <w:tabs>
          <w:tab w:val="left" w:pos="1185"/>
        </w:tabs>
        <w:rPr>
          <w:rFonts w:ascii="Bookman Old Style" w:hAnsi="Bookman Old Style"/>
        </w:rPr>
      </w:pPr>
      <w:r w:rsidRPr="00C111E0">
        <w:rPr>
          <w:rFonts w:ascii="Bookman Old Style" w:hAnsi="Bookman Old Style"/>
          <w:b/>
        </w:rPr>
        <w:t xml:space="preserve">Time </w:t>
      </w:r>
      <w:r w:rsidRPr="00C111E0">
        <w:rPr>
          <w:rFonts w:ascii="Bookman Old Style" w:hAnsi="Bookman Old Style"/>
          <w:b/>
          <w:spacing w:val="-1"/>
        </w:rPr>
        <w:t>frame</w:t>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t xml:space="preserve">  8</w:t>
      </w:r>
      <w:r w:rsidR="004E1131" w:rsidRPr="004E1131">
        <w:rPr>
          <w:rFonts w:ascii="Bookman Old Style" w:hAnsi="Bookman Old Style"/>
          <w:spacing w:val="-1"/>
          <w:vertAlign w:val="superscript"/>
        </w:rPr>
        <w:t>th</w:t>
      </w:r>
      <w:r w:rsidR="004E1131">
        <w:rPr>
          <w:rFonts w:ascii="Bookman Old Style" w:hAnsi="Bookman Old Style"/>
          <w:spacing w:val="-1"/>
        </w:rPr>
        <w:t xml:space="preserve"> &amp; 9</w:t>
      </w:r>
      <w:r w:rsidR="004E1131" w:rsidRPr="004E1131">
        <w:rPr>
          <w:rFonts w:ascii="Bookman Old Style" w:hAnsi="Bookman Old Style"/>
          <w:spacing w:val="-1"/>
          <w:vertAlign w:val="superscript"/>
        </w:rPr>
        <w:t>th</w:t>
      </w:r>
      <w:r w:rsidR="004E1131">
        <w:rPr>
          <w:rFonts w:ascii="Bookman Old Style" w:hAnsi="Bookman Old Style"/>
          <w:spacing w:val="-1"/>
        </w:rPr>
        <w:t xml:space="preserve"> February 2016</w:t>
      </w:r>
    </w:p>
    <w:p w:rsidR="00052FDB" w:rsidRDefault="00052FDB" w:rsidP="00052FDB">
      <w:pPr>
        <w:pStyle w:val="Heading3"/>
        <w:ind w:left="104"/>
        <w:rPr>
          <w:rFonts w:ascii="Bookman Old Style" w:hAnsi="Bookman Old Style"/>
          <w:b w:val="0"/>
          <w:bCs w:val="0"/>
        </w:rPr>
      </w:pPr>
      <w:r>
        <w:rPr>
          <w:rFonts w:ascii="Bookman Old Style" w:hAnsi="Bookman Old Style"/>
          <w:spacing w:val="-1"/>
        </w:rPr>
        <w:t xml:space="preserve">Profile </w:t>
      </w:r>
      <w:r>
        <w:rPr>
          <w:rFonts w:ascii="Bookman Old Style" w:hAnsi="Bookman Old Style"/>
        </w:rPr>
        <w:t>ofTI</w:t>
      </w:r>
    </w:p>
    <w:p w:rsidR="00052FDB" w:rsidRDefault="00052FDB" w:rsidP="00052FDB">
      <w:pPr>
        <w:pStyle w:val="BodyText"/>
        <w:ind w:left="104"/>
        <w:rPr>
          <w:rFonts w:ascii="Bookman Old Style" w:hAnsi="Bookman Old Style"/>
        </w:rPr>
      </w:pPr>
    </w:p>
    <w:p w:rsidR="00052FDB" w:rsidRDefault="00052FDB" w:rsidP="00052FDB">
      <w:pPr>
        <w:pStyle w:val="BodyText"/>
        <w:numPr>
          <w:ilvl w:val="1"/>
          <w:numId w:val="2"/>
        </w:numPr>
        <w:tabs>
          <w:tab w:val="left" w:pos="1545"/>
        </w:tabs>
        <w:rPr>
          <w:rFonts w:ascii="Bookman Old Style" w:hAnsi="Bookman Old Style"/>
        </w:rPr>
      </w:pPr>
      <w:r>
        <w:rPr>
          <w:rFonts w:ascii="Bookman Old Style" w:hAnsi="Bookman Old Style"/>
          <w:spacing w:val="-1"/>
        </w:rPr>
        <w:t>Target</w:t>
      </w:r>
      <w:r>
        <w:rPr>
          <w:rFonts w:ascii="Bookman Old Style" w:hAnsi="Bookman Old Style"/>
        </w:rPr>
        <w:t xml:space="preserve"> Population Profile</w:t>
      </w:r>
      <w:r w:rsidR="004E1131">
        <w:rPr>
          <w:rFonts w:ascii="Bookman Old Style" w:hAnsi="Bookman Old Style"/>
        </w:rPr>
        <w:tab/>
      </w:r>
      <w:r>
        <w:rPr>
          <w:rFonts w:ascii="Bookman Old Style" w:hAnsi="Bookman Old Style"/>
        </w:rPr>
        <w:t>: MSM</w:t>
      </w:r>
    </w:p>
    <w:p w:rsidR="00052FDB" w:rsidRDefault="00052FDB" w:rsidP="00052FDB">
      <w:pPr>
        <w:pStyle w:val="BodyText"/>
        <w:numPr>
          <w:ilvl w:val="1"/>
          <w:numId w:val="2"/>
        </w:numPr>
        <w:tabs>
          <w:tab w:val="left" w:pos="1545"/>
        </w:tabs>
        <w:rPr>
          <w:rFonts w:ascii="Bookman Old Style" w:hAnsi="Bookman Old Style"/>
        </w:rPr>
      </w:pPr>
      <w:r>
        <w:rPr>
          <w:rFonts w:ascii="Bookman Old Style" w:hAnsi="Bookman Old Style"/>
          <w:spacing w:val="-1"/>
        </w:rPr>
        <w:t xml:space="preserve">Type </w:t>
      </w:r>
      <w:r>
        <w:rPr>
          <w:rFonts w:ascii="Bookman Old Style" w:hAnsi="Bookman Old Style"/>
          <w:spacing w:val="1"/>
        </w:rPr>
        <w:t>of</w:t>
      </w:r>
      <w:r w:rsidR="004E1131">
        <w:rPr>
          <w:rFonts w:ascii="Bookman Old Style" w:hAnsi="Bookman Old Style"/>
          <w:spacing w:val="1"/>
        </w:rPr>
        <w:t xml:space="preserve"> </w:t>
      </w:r>
      <w:r>
        <w:rPr>
          <w:rFonts w:ascii="Bookman Old Style" w:hAnsi="Bookman Old Style"/>
          <w:spacing w:val="-1"/>
        </w:rPr>
        <w:t>Project</w:t>
      </w:r>
      <w:r w:rsidR="004E1131">
        <w:rPr>
          <w:rFonts w:ascii="Bookman Old Style" w:hAnsi="Bookman Old Style"/>
          <w:spacing w:val="-1"/>
        </w:rPr>
        <w:tab/>
      </w:r>
      <w:r w:rsidR="004E1131">
        <w:rPr>
          <w:rFonts w:ascii="Bookman Old Style" w:hAnsi="Bookman Old Style"/>
          <w:spacing w:val="-1"/>
        </w:rPr>
        <w:tab/>
      </w:r>
      <w:r w:rsidR="004E1131">
        <w:rPr>
          <w:rFonts w:ascii="Bookman Old Style" w:hAnsi="Bookman Old Style"/>
          <w:spacing w:val="-1"/>
        </w:rPr>
        <w:tab/>
      </w:r>
      <w:r>
        <w:rPr>
          <w:rFonts w:ascii="Bookman Old Style" w:hAnsi="Bookman Old Style"/>
          <w:spacing w:val="-1"/>
        </w:rPr>
        <w:t>:</w:t>
      </w:r>
      <w:r w:rsidR="004E1131">
        <w:rPr>
          <w:rFonts w:ascii="Bookman Old Style" w:hAnsi="Bookman Old Style"/>
          <w:spacing w:val="-1"/>
        </w:rPr>
        <w:t xml:space="preserve"> </w:t>
      </w:r>
      <w:r>
        <w:rPr>
          <w:rFonts w:ascii="Bookman Old Style" w:hAnsi="Bookman Old Style"/>
          <w:spacing w:val="-1"/>
        </w:rPr>
        <w:t>Core</w:t>
      </w:r>
    </w:p>
    <w:p w:rsidR="00052FDB" w:rsidRDefault="00052FDB" w:rsidP="00052FDB">
      <w:pPr>
        <w:pStyle w:val="BodyText"/>
        <w:numPr>
          <w:ilvl w:val="1"/>
          <w:numId w:val="2"/>
        </w:numPr>
        <w:tabs>
          <w:tab w:val="left" w:pos="1545"/>
        </w:tabs>
        <w:rPr>
          <w:rFonts w:ascii="Bookman Old Style" w:hAnsi="Bookman Old Style"/>
        </w:rPr>
      </w:pPr>
      <w:r>
        <w:rPr>
          <w:rFonts w:ascii="Bookman Old Style" w:hAnsi="Bookman Old Style"/>
        </w:rPr>
        <w:t>Size</w:t>
      </w:r>
      <w:r w:rsidR="004E1131">
        <w:rPr>
          <w:rFonts w:ascii="Bookman Old Style" w:hAnsi="Bookman Old Style"/>
        </w:rPr>
        <w:t xml:space="preserve"> </w:t>
      </w:r>
      <w:r>
        <w:rPr>
          <w:rFonts w:ascii="Bookman Old Style" w:hAnsi="Bookman Old Style"/>
        </w:rPr>
        <w:t>of</w:t>
      </w:r>
      <w:r>
        <w:rPr>
          <w:rFonts w:ascii="Bookman Old Style" w:hAnsi="Bookman Old Style"/>
          <w:spacing w:val="-1"/>
        </w:rPr>
        <w:t xml:space="preserve"> Target</w:t>
      </w:r>
      <w:r>
        <w:rPr>
          <w:rFonts w:ascii="Bookman Old Style" w:hAnsi="Bookman Old Style"/>
        </w:rPr>
        <w:t xml:space="preserve"> Group(s)</w:t>
      </w:r>
      <w:r w:rsidR="004E1131">
        <w:rPr>
          <w:rFonts w:ascii="Bookman Old Style" w:hAnsi="Bookman Old Style"/>
        </w:rPr>
        <w:tab/>
      </w:r>
      <w:r w:rsidR="004E1131">
        <w:rPr>
          <w:rFonts w:ascii="Bookman Old Style" w:hAnsi="Bookman Old Style"/>
        </w:rPr>
        <w:tab/>
        <w:t xml:space="preserve">: </w:t>
      </w:r>
      <w:r w:rsidR="002A20B3">
        <w:rPr>
          <w:rFonts w:ascii="Bookman Old Style" w:hAnsi="Bookman Old Style"/>
        </w:rPr>
        <w:t>919</w:t>
      </w:r>
    </w:p>
    <w:p w:rsidR="00052FDB" w:rsidRDefault="00052FDB" w:rsidP="00052FDB">
      <w:pPr>
        <w:pStyle w:val="BodyText"/>
        <w:numPr>
          <w:ilvl w:val="1"/>
          <w:numId w:val="2"/>
        </w:numPr>
        <w:tabs>
          <w:tab w:val="left" w:pos="1545"/>
        </w:tabs>
        <w:rPr>
          <w:rFonts w:ascii="Bookman Old Style" w:hAnsi="Bookman Old Style"/>
        </w:rPr>
      </w:pPr>
      <w:r>
        <w:rPr>
          <w:rFonts w:ascii="Bookman Old Style" w:hAnsi="Bookman Old Style"/>
          <w:spacing w:val="-1"/>
        </w:rPr>
        <w:t>Sub-Groups</w:t>
      </w:r>
      <w:r w:rsidR="004E1131">
        <w:rPr>
          <w:rFonts w:ascii="Bookman Old Style" w:hAnsi="Bookman Old Style"/>
          <w:spacing w:val="-1"/>
        </w:rPr>
        <w:t xml:space="preserve"> </w:t>
      </w:r>
      <w:r>
        <w:rPr>
          <w:rFonts w:ascii="Bookman Old Style" w:hAnsi="Bookman Old Style"/>
          <w:spacing w:val="-1"/>
        </w:rPr>
        <w:t>and</w:t>
      </w:r>
      <w:r>
        <w:rPr>
          <w:rFonts w:ascii="Bookman Old Style" w:hAnsi="Bookman Old Style"/>
        </w:rPr>
        <w:t xml:space="preserve"> their</w:t>
      </w:r>
      <w:r w:rsidR="004E1131">
        <w:rPr>
          <w:rFonts w:ascii="Bookman Old Style" w:hAnsi="Bookman Old Style"/>
        </w:rPr>
        <w:t xml:space="preserve"> </w:t>
      </w:r>
      <w:r>
        <w:rPr>
          <w:rFonts w:ascii="Bookman Old Style" w:hAnsi="Bookman Old Style"/>
        </w:rPr>
        <w:t>Size</w:t>
      </w:r>
      <w:r w:rsidR="002A20B3">
        <w:rPr>
          <w:rFonts w:ascii="Bookman Old Style" w:hAnsi="Bookman Old Style"/>
        </w:rPr>
        <w:tab/>
        <w:t>: Kothi – 350, DD- 514</w:t>
      </w:r>
    </w:p>
    <w:p w:rsidR="00052FDB" w:rsidRDefault="00052FDB" w:rsidP="00052FDB">
      <w:pPr>
        <w:pStyle w:val="BodyText"/>
        <w:numPr>
          <w:ilvl w:val="1"/>
          <w:numId w:val="2"/>
        </w:numPr>
        <w:tabs>
          <w:tab w:val="left" w:pos="1545"/>
        </w:tabs>
        <w:rPr>
          <w:rFonts w:ascii="Bookman Old Style" w:hAnsi="Bookman Old Style"/>
        </w:rPr>
      </w:pPr>
      <w:r>
        <w:rPr>
          <w:rFonts w:ascii="Bookman Old Style" w:hAnsi="Bookman Old Style"/>
          <w:spacing w:val="-1"/>
        </w:rPr>
        <w:t>Target</w:t>
      </w:r>
      <w:r>
        <w:rPr>
          <w:rFonts w:ascii="Bookman Old Style" w:hAnsi="Bookman Old Style"/>
        </w:rPr>
        <w:t xml:space="preserve"> Area</w:t>
      </w:r>
      <w:r w:rsidR="002A20B3">
        <w:rPr>
          <w:rFonts w:ascii="Bookman Old Style" w:hAnsi="Bookman Old Style"/>
        </w:rPr>
        <w:tab/>
      </w:r>
      <w:r w:rsidR="002A20B3">
        <w:rPr>
          <w:rFonts w:ascii="Bookman Old Style" w:hAnsi="Bookman Old Style"/>
        </w:rPr>
        <w:tab/>
        <w:t>: Thalassery, Koothuparamba, Payyannur &amp; Kannur</w:t>
      </w:r>
    </w:p>
    <w:p w:rsidR="00052FDB" w:rsidRDefault="00052FDB" w:rsidP="00052FDB">
      <w:pPr>
        <w:rPr>
          <w:rFonts w:ascii="Bookman Old Style" w:eastAsia="Times New Roman" w:hAnsi="Bookman Old Style" w:cs="Times New Roman"/>
          <w:sz w:val="24"/>
          <w:szCs w:val="24"/>
        </w:rPr>
      </w:pPr>
    </w:p>
    <w:p w:rsidR="00052FDB" w:rsidRDefault="00052FDB" w:rsidP="00052FDB">
      <w:pPr>
        <w:pStyle w:val="Heading3"/>
        <w:ind w:left="104"/>
        <w:rPr>
          <w:rFonts w:ascii="Bookman Old Style" w:hAnsi="Bookman Old Style"/>
          <w:spacing w:val="-1"/>
        </w:rPr>
      </w:pPr>
      <w:r>
        <w:rPr>
          <w:rFonts w:ascii="Bookman Old Style" w:hAnsi="Bookman Old Style"/>
          <w:spacing w:val="-1"/>
        </w:rPr>
        <w:t>Key</w:t>
      </w:r>
      <w:r w:rsidR="004E1131">
        <w:rPr>
          <w:rFonts w:ascii="Bookman Old Style" w:hAnsi="Bookman Old Style"/>
          <w:spacing w:val="-1"/>
        </w:rPr>
        <w:t xml:space="preserve"> </w:t>
      </w:r>
      <w:r>
        <w:rPr>
          <w:rFonts w:ascii="Bookman Old Style" w:hAnsi="Bookman Old Style"/>
          <w:spacing w:val="-1"/>
        </w:rPr>
        <w:t>Findings</w:t>
      </w:r>
      <w:r>
        <w:rPr>
          <w:rFonts w:ascii="Bookman Old Style" w:hAnsi="Bookman Old Style"/>
        </w:rPr>
        <w:t xml:space="preserve"> and</w:t>
      </w:r>
      <w:r w:rsidR="004E1131">
        <w:rPr>
          <w:rFonts w:ascii="Bookman Old Style" w:hAnsi="Bookman Old Style"/>
        </w:rPr>
        <w:t xml:space="preserve"> </w:t>
      </w:r>
      <w:r>
        <w:rPr>
          <w:rFonts w:ascii="Bookman Old Style" w:hAnsi="Bookman Old Style"/>
          <w:spacing w:val="-1"/>
        </w:rPr>
        <w:t>recommendations</w:t>
      </w:r>
      <w:r w:rsidR="004E1131">
        <w:rPr>
          <w:rFonts w:ascii="Bookman Old Style" w:hAnsi="Bookman Old Style"/>
          <w:spacing w:val="-1"/>
        </w:rPr>
        <w:t xml:space="preserve"> </w:t>
      </w:r>
      <w:r>
        <w:rPr>
          <w:rFonts w:ascii="Bookman Old Style" w:hAnsi="Bookman Old Style"/>
        </w:rPr>
        <w:t xml:space="preserve">on </w:t>
      </w:r>
      <w:r>
        <w:rPr>
          <w:rFonts w:ascii="Bookman Old Style" w:hAnsi="Bookman Old Style"/>
          <w:spacing w:val="-1"/>
        </w:rPr>
        <w:t>Various</w:t>
      </w:r>
      <w:r w:rsidR="004E1131">
        <w:rPr>
          <w:rFonts w:ascii="Bookman Old Style" w:hAnsi="Bookman Old Style"/>
          <w:spacing w:val="-1"/>
        </w:rPr>
        <w:t xml:space="preserve"> </w:t>
      </w:r>
      <w:r>
        <w:rPr>
          <w:rFonts w:ascii="Bookman Old Style" w:hAnsi="Bookman Old Style"/>
          <w:spacing w:val="-1"/>
        </w:rPr>
        <w:t>Project</w:t>
      </w:r>
      <w:r w:rsidR="004E1131">
        <w:rPr>
          <w:rFonts w:ascii="Bookman Old Style" w:hAnsi="Bookman Old Style"/>
          <w:spacing w:val="-1"/>
        </w:rPr>
        <w:t xml:space="preserve"> </w:t>
      </w:r>
      <w:r>
        <w:rPr>
          <w:rFonts w:ascii="Bookman Old Style" w:hAnsi="Bookman Old Style"/>
          <w:spacing w:val="-1"/>
        </w:rPr>
        <w:t>Components</w:t>
      </w:r>
    </w:p>
    <w:p w:rsidR="00C111E0" w:rsidRDefault="00C111E0" w:rsidP="00052FDB">
      <w:pPr>
        <w:pStyle w:val="Heading3"/>
        <w:ind w:left="104"/>
        <w:rPr>
          <w:rFonts w:ascii="Bookman Old Style" w:hAnsi="Bookman Old Style"/>
          <w:b w:val="0"/>
          <w:bCs w:val="0"/>
        </w:rPr>
      </w:pPr>
    </w:p>
    <w:p w:rsidR="00052FDB" w:rsidRDefault="00052FDB" w:rsidP="00052FDB">
      <w:pPr>
        <w:widowControl w:val="0"/>
        <w:numPr>
          <w:ilvl w:val="0"/>
          <w:numId w:val="3"/>
        </w:numPr>
        <w:tabs>
          <w:tab w:val="left" w:pos="318"/>
        </w:tabs>
        <w:spacing w:after="0" w:line="240" w:lineRule="auto"/>
        <w:ind w:hanging="360"/>
        <w:rPr>
          <w:rFonts w:ascii="Bookman Old Style" w:eastAsia="Times New Roman" w:hAnsi="Bookman Old Style" w:cs="Times New Roman"/>
          <w:sz w:val="24"/>
          <w:szCs w:val="24"/>
        </w:rPr>
      </w:pPr>
      <w:r>
        <w:rPr>
          <w:rFonts w:ascii="Bookman Old Style" w:hAnsi="Bookman Old Style"/>
          <w:b/>
          <w:spacing w:val="-1"/>
          <w:sz w:val="24"/>
          <w:szCs w:val="24"/>
        </w:rPr>
        <w:t>Organizational</w:t>
      </w:r>
      <w:r w:rsidR="004E1131">
        <w:rPr>
          <w:rFonts w:ascii="Bookman Old Style" w:hAnsi="Bookman Old Style"/>
          <w:b/>
          <w:spacing w:val="-1"/>
          <w:sz w:val="24"/>
          <w:szCs w:val="24"/>
        </w:rPr>
        <w:t xml:space="preserve"> </w:t>
      </w:r>
      <w:r>
        <w:rPr>
          <w:rFonts w:ascii="Bookman Old Style" w:hAnsi="Bookman Old Style"/>
          <w:b/>
          <w:spacing w:val="-1"/>
          <w:sz w:val="24"/>
          <w:szCs w:val="24"/>
        </w:rPr>
        <w:t>support</w:t>
      </w:r>
      <w:r w:rsidR="004E1131">
        <w:rPr>
          <w:rFonts w:ascii="Bookman Old Style" w:hAnsi="Bookman Old Style"/>
          <w:b/>
          <w:spacing w:val="-1"/>
          <w:sz w:val="24"/>
          <w:szCs w:val="24"/>
        </w:rPr>
        <w:t xml:space="preserve"> </w:t>
      </w:r>
      <w:r>
        <w:rPr>
          <w:rFonts w:ascii="Bookman Old Style" w:hAnsi="Bookman Old Style"/>
          <w:b/>
          <w:spacing w:val="-1"/>
          <w:sz w:val="24"/>
          <w:szCs w:val="24"/>
        </w:rPr>
        <w:t>to</w:t>
      </w:r>
      <w:r>
        <w:rPr>
          <w:rFonts w:ascii="Bookman Old Style" w:hAnsi="Bookman Old Style"/>
          <w:b/>
          <w:sz w:val="24"/>
          <w:szCs w:val="24"/>
        </w:rPr>
        <w:t xml:space="preserve"> the programme</w:t>
      </w:r>
    </w:p>
    <w:p w:rsidR="00052FDB" w:rsidRDefault="00697201" w:rsidP="00697201">
      <w:pPr>
        <w:pStyle w:val="BodyText"/>
        <w:ind w:left="824"/>
        <w:jc w:val="both"/>
        <w:rPr>
          <w:rFonts w:ascii="Bookman Old Style" w:hAnsi="Bookman Old Style"/>
          <w:spacing w:val="-1"/>
        </w:rPr>
      </w:pPr>
      <w:r>
        <w:rPr>
          <w:rFonts w:ascii="Bookman Old Style" w:hAnsi="Bookman Old Style"/>
          <w:spacing w:val="-1"/>
        </w:rPr>
        <w:t xml:space="preserve">Detailed discussion </w:t>
      </w:r>
      <w:r w:rsidR="007F7BFF">
        <w:rPr>
          <w:rFonts w:ascii="Bookman Old Style" w:hAnsi="Bookman Old Style"/>
          <w:spacing w:val="-1"/>
        </w:rPr>
        <w:t xml:space="preserve">had </w:t>
      </w:r>
      <w:r>
        <w:rPr>
          <w:rFonts w:ascii="Bookman Old Style" w:hAnsi="Bookman Old Style"/>
          <w:spacing w:val="-1"/>
        </w:rPr>
        <w:t>with five of the office bearers who are also peer educators in the project</w:t>
      </w:r>
      <w:r w:rsidR="007F7BFF">
        <w:rPr>
          <w:rFonts w:ascii="Bookman Old Style" w:hAnsi="Bookman Old Style"/>
          <w:spacing w:val="-1"/>
        </w:rPr>
        <w:t>.</w:t>
      </w:r>
      <w:r>
        <w:rPr>
          <w:rFonts w:ascii="Bookman Old Style" w:hAnsi="Bookman Old Style"/>
          <w:spacing w:val="-1"/>
        </w:rPr>
        <w:t xml:space="preserve"> Project director was not present during the evaluation and Secretary who was co opted by the president, treasurer and executive members were present for the discussion. Except the secretary, who was a peer educator and an active member of the CBO could share information related to CBO. It is informed that they used to monitor the project activities and provide support on a need based approach. But could not produce any documentary evidences for the same. Lack of clarity on vision and objectives of the CBO is visible during the interaction. What has been shared is community empowerment and mobilization. But could not explain how to achieve the same. </w:t>
      </w:r>
    </w:p>
    <w:p w:rsidR="00C111E0" w:rsidRDefault="00C111E0" w:rsidP="00697201">
      <w:pPr>
        <w:pStyle w:val="BodyText"/>
        <w:ind w:left="824"/>
        <w:jc w:val="both"/>
        <w:rPr>
          <w:rFonts w:ascii="Bookman Old Style" w:hAnsi="Bookman Old Style" w:cs="Times New Roman"/>
        </w:rPr>
      </w:pPr>
    </w:p>
    <w:p w:rsidR="00052FDB" w:rsidRDefault="00052FDB" w:rsidP="00052FDB">
      <w:pPr>
        <w:pStyle w:val="Heading3"/>
        <w:numPr>
          <w:ilvl w:val="0"/>
          <w:numId w:val="3"/>
        </w:numPr>
        <w:tabs>
          <w:tab w:val="left" w:pos="412"/>
        </w:tabs>
        <w:ind w:left="411" w:hanging="307"/>
        <w:rPr>
          <w:rFonts w:ascii="Bookman Old Style" w:hAnsi="Bookman Old Style"/>
          <w:b w:val="0"/>
          <w:bCs w:val="0"/>
        </w:rPr>
      </w:pPr>
      <w:r>
        <w:rPr>
          <w:rFonts w:ascii="Bookman Old Style" w:hAnsi="Bookman Old Style"/>
          <w:spacing w:val="-1"/>
        </w:rPr>
        <w:t>Organizational</w:t>
      </w:r>
      <w:r w:rsidR="004E1131">
        <w:rPr>
          <w:rFonts w:ascii="Bookman Old Style" w:hAnsi="Bookman Old Style"/>
          <w:spacing w:val="-1"/>
        </w:rPr>
        <w:t xml:space="preserve"> </w:t>
      </w:r>
      <w:r>
        <w:rPr>
          <w:rFonts w:ascii="Bookman Old Style" w:hAnsi="Bookman Old Style"/>
          <w:spacing w:val="-1"/>
        </w:rPr>
        <w:t>Capacity</w:t>
      </w:r>
    </w:p>
    <w:p w:rsidR="002E25E1" w:rsidRDefault="00052FDB" w:rsidP="00052FDB">
      <w:pPr>
        <w:pStyle w:val="BodyText"/>
        <w:numPr>
          <w:ilvl w:val="1"/>
          <w:numId w:val="3"/>
        </w:numPr>
        <w:tabs>
          <w:tab w:val="left" w:pos="825"/>
        </w:tabs>
        <w:ind w:right="418" w:hanging="360"/>
        <w:jc w:val="both"/>
        <w:rPr>
          <w:rFonts w:ascii="Bookman Old Style" w:hAnsi="Bookman Old Style"/>
        </w:rPr>
      </w:pPr>
      <w:r w:rsidRPr="00C111E0">
        <w:rPr>
          <w:rFonts w:ascii="Bookman Old Style" w:hAnsi="Bookman Old Style"/>
          <w:b/>
          <w:spacing w:val="-1"/>
        </w:rPr>
        <w:t>Human</w:t>
      </w:r>
      <w:r w:rsidR="004E1131" w:rsidRPr="00C111E0">
        <w:rPr>
          <w:rFonts w:ascii="Bookman Old Style" w:hAnsi="Bookman Old Style"/>
          <w:b/>
          <w:spacing w:val="-1"/>
        </w:rPr>
        <w:t xml:space="preserve"> </w:t>
      </w:r>
      <w:r w:rsidRPr="00C111E0">
        <w:rPr>
          <w:rFonts w:ascii="Bookman Old Style" w:hAnsi="Bookman Old Style"/>
          <w:b/>
          <w:spacing w:val="-1"/>
        </w:rPr>
        <w:t>resources</w:t>
      </w:r>
      <w:r>
        <w:rPr>
          <w:rFonts w:ascii="Bookman Old Style" w:hAnsi="Bookman Old Style"/>
          <w:spacing w:val="-1"/>
        </w:rPr>
        <w:t>:</w:t>
      </w:r>
      <w:r>
        <w:rPr>
          <w:rFonts w:ascii="Bookman Old Style" w:hAnsi="Bookman Old Style"/>
        </w:rPr>
        <w:t xml:space="preserve"> </w:t>
      </w:r>
    </w:p>
    <w:p w:rsidR="002E25E1" w:rsidRDefault="002E25E1" w:rsidP="002E25E1">
      <w:pPr>
        <w:pStyle w:val="BodyText"/>
        <w:tabs>
          <w:tab w:val="left" w:pos="825"/>
        </w:tabs>
        <w:ind w:left="824" w:right="418"/>
        <w:jc w:val="both"/>
        <w:rPr>
          <w:rFonts w:ascii="Bookman Old Style" w:hAnsi="Bookman Old Style"/>
        </w:rPr>
      </w:pPr>
      <w:r>
        <w:rPr>
          <w:rFonts w:ascii="Bookman Old Style" w:hAnsi="Bookman Old Style"/>
        </w:rPr>
        <w:t xml:space="preserve">CBO members could not provide sufficient input as they have limited knowledge about the programme and objectives of the CBO. Project manager and counsellor position is vacant till Jan 2016 and </w:t>
      </w:r>
      <w:r w:rsidR="007443FC">
        <w:rPr>
          <w:rFonts w:ascii="Bookman Old Style" w:hAnsi="Bookman Old Style"/>
        </w:rPr>
        <w:t>November</w:t>
      </w:r>
      <w:r>
        <w:rPr>
          <w:rFonts w:ascii="Bookman Old Style" w:hAnsi="Bookman Old Style"/>
        </w:rPr>
        <w:t xml:space="preserve"> 2015 respectively. It is informed that the PO and authorities from KSACS suggested not </w:t>
      </w:r>
      <w:r w:rsidR="007443FC">
        <w:rPr>
          <w:rFonts w:ascii="Bookman Old Style" w:hAnsi="Bookman Old Style"/>
        </w:rPr>
        <w:t xml:space="preserve">to </w:t>
      </w:r>
      <w:r>
        <w:rPr>
          <w:rFonts w:ascii="Bookman Old Style" w:hAnsi="Bookman Old Style"/>
        </w:rPr>
        <w:t xml:space="preserve">recruit any staff till March 2016. Further fund shortages also affect the programme delivery. PD is the one who directly monitoring the project and attending majority of the monthly staff meetings. </w:t>
      </w:r>
    </w:p>
    <w:p w:rsidR="007443FC" w:rsidRDefault="007443FC" w:rsidP="002E25E1">
      <w:pPr>
        <w:pStyle w:val="BodyText"/>
        <w:tabs>
          <w:tab w:val="left" w:pos="825"/>
        </w:tabs>
        <w:ind w:left="824" w:right="418"/>
        <w:jc w:val="both"/>
        <w:rPr>
          <w:rFonts w:ascii="Bookman Old Style" w:hAnsi="Bookman Old Style"/>
        </w:rPr>
      </w:pPr>
    </w:p>
    <w:p w:rsidR="002E25E1" w:rsidRPr="002E25E1" w:rsidRDefault="00052FDB" w:rsidP="00052FDB">
      <w:pPr>
        <w:pStyle w:val="BodyText"/>
        <w:numPr>
          <w:ilvl w:val="1"/>
          <w:numId w:val="3"/>
        </w:numPr>
        <w:tabs>
          <w:tab w:val="left" w:pos="825"/>
        </w:tabs>
        <w:ind w:right="572" w:hanging="360"/>
        <w:rPr>
          <w:rFonts w:ascii="Bookman Old Style" w:hAnsi="Bookman Old Style"/>
        </w:rPr>
      </w:pPr>
      <w:r w:rsidRPr="00C111E0">
        <w:rPr>
          <w:rFonts w:ascii="Bookman Old Style" w:hAnsi="Bookman Old Style"/>
          <w:b/>
        </w:rPr>
        <w:lastRenderedPageBreak/>
        <w:t>Capacity</w:t>
      </w:r>
      <w:r w:rsidR="002E25E1" w:rsidRPr="00C111E0">
        <w:rPr>
          <w:rFonts w:ascii="Bookman Old Style" w:hAnsi="Bookman Old Style"/>
          <w:b/>
        </w:rPr>
        <w:t xml:space="preserve"> </w:t>
      </w:r>
      <w:r w:rsidRPr="00C111E0">
        <w:rPr>
          <w:rFonts w:ascii="Bookman Old Style" w:hAnsi="Bookman Old Style"/>
          <w:b/>
          <w:spacing w:val="-1"/>
        </w:rPr>
        <w:t>building</w:t>
      </w:r>
      <w:r>
        <w:rPr>
          <w:rFonts w:ascii="Bookman Old Style" w:hAnsi="Bookman Old Style"/>
          <w:spacing w:val="-1"/>
        </w:rPr>
        <w:t>:</w:t>
      </w:r>
      <w:r w:rsidR="00697201">
        <w:rPr>
          <w:rFonts w:ascii="Bookman Old Style" w:hAnsi="Bookman Old Style"/>
          <w:spacing w:val="-1"/>
        </w:rPr>
        <w:t xml:space="preserve"> </w:t>
      </w:r>
    </w:p>
    <w:p w:rsidR="002E25E1" w:rsidRPr="002E25E1" w:rsidRDefault="002E25E1" w:rsidP="007443FC">
      <w:pPr>
        <w:pStyle w:val="BodyText"/>
        <w:tabs>
          <w:tab w:val="left" w:pos="825"/>
        </w:tabs>
        <w:ind w:left="824" w:right="572"/>
        <w:jc w:val="both"/>
        <w:rPr>
          <w:rFonts w:ascii="Bookman Old Style" w:hAnsi="Bookman Old Style"/>
        </w:rPr>
      </w:pPr>
      <w:r>
        <w:rPr>
          <w:rFonts w:ascii="Bookman Old Style" w:hAnsi="Bookman Old Style"/>
        </w:rPr>
        <w:t xml:space="preserve">Project Director provided training to the newly recruited M &amp; E who is holding the position of the accountant. There was no supporting document except a register. A good majority of the CBO executive members are also peer educators and its limits scope of training to the peer educators. </w:t>
      </w:r>
    </w:p>
    <w:p w:rsidR="00052FDB" w:rsidRPr="00C111E0" w:rsidRDefault="00052FDB" w:rsidP="00052FDB">
      <w:pPr>
        <w:pStyle w:val="BodyText"/>
        <w:numPr>
          <w:ilvl w:val="1"/>
          <w:numId w:val="3"/>
        </w:numPr>
        <w:tabs>
          <w:tab w:val="left" w:pos="825"/>
        </w:tabs>
        <w:ind w:hanging="360"/>
        <w:rPr>
          <w:rFonts w:ascii="Bookman Old Style" w:hAnsi="Bookman Old Style"/>
          <w:b/>
        </w:rPr>
      </w:pPr>
      <w:r w:rsidRPr="00C111E0">
        <w:rPr>
          <w:rFonts w:ascii="Bookman Old Style" w:hAnsi="Bookman Old Style"/>
          <w:b/>
          <w:spacing w:val="-1"/>
        </w:rPr>
        <w:t>Infrastructure</w:t>
      </w:r>
      <w:r w:rsidR="002E25E1" w:rsidRPr="00C111E0">
        <w:rPr>
          <w:rFonts w:ascii="Bookman Old Style" w:hAnsi="Bookman Old Style"/>
          <w:b/>
          <w:spacing w:val="-1"/>
        </w:rPr>
        <w:t xml:space="preserve"> </w:t>
      </w:r>
      <w:r w:rsidRPr="00C111E0">
        <w:rPr>
          <w:rFonts w:ascii="Bookman Old Style" w:hAnsi="Bookman Old Style"/>
          <w:b/>
        </w:rPr>
        <w:t>of the</w:t>
      </w:r>
      <w:r w:rsidR="002E25E1" w:rsidRPr="00C111E0">
        <w:rPr>
          <w:rFonts w:ascii="Bookman Old Style" w:hAnsi="Bookman Old Style"/>
          <w:b/>
        </w:rPr>
        <w:t xml:space="preserve"> </w:t>
      </w:r>
      <w:r w:rsidRPr="00C111E0">
        <w:rPr>
          <w:rFonts w:ascii="Bookman Old Style" w:hAnsi="Bookman Old Style"/>
          <w:b/>
        </w:rPr>
        <w:t>organization</w:t>
      </w:r>
    </w:p>
    <w:p w:rsidR="002E25E1" w:rsidRDefault="002E25E1" w:rsidP="002E25E1">
      <w:pPr>
        <w:pStyle w:val="BodyText"/>
        <w:tabs>
          <w:tab w:val="left" w:pos="825"/>
        </w:tabs>
        <w:rPr>
          <w:rFonts w:ascii="Bookman Old Style" w:hAnsi="Bookman Old Style"/>
        </w:rPr>
      </w:pPr>
    </w:p>
    <w:p w:rsidR="002E25E1" w:rsidRDefault="002E25E1" w:rsidP="002E25E1">
      <w:pPr>
        <w:pStyle w:val="BodyText"/>
        <w:tabs>
          <w:tab w:val="left" w:pos="825"/>
        </w:tabs>
        <w:rPr>
          <w:rFonts w:ascii="Bookman Old Style" w:hAnsi="Bookman Old Style"/>
        </w:rPr>
      </w:pPr>
      <w:r>
        <w:rPr>
          <w:rFonts w:ascii="Bookman Old Style" w:hAnsi="Bookman Old Style"/>
        </w:rPr>
        <w:t xml:space="preserve">Project has got </w:t>
      </w:r>
      <w:r w:rsidR="00C111E0">
        <w:rPr>
          <w:rFonts w:ascii="Bookman Old Style" w:hAnsi="Bookman Old Style"/>
        </w:rPr>
        <w:t>sufficient infrastructure facilities which were</w:t>
      </w:r>
      <w:r>
        <w:rPr>
          <w:rFonts w:ascii="Bookman Old Style" w:hAnsi="Bookman Old Style"/>
        </w:rPr>
        <w:t xml:space="preserve"> procured during the early phase of the project. </w:t>
      </w:r>
    </w:p>
    <w:p w:rsidR="002E25E1" w:rsidRPr="002E25E1" w:rsidRDefault="00052FDB" w:rsidP="00052FDB">
      <w:pPr>
        <w:pStyle w:val="BodyText"/>
        <w:numPr>
          <w:ilvl w:val="1"/>
          <w:numId w:val="3"/>
        </w:numPr>
        <w:tabs>
          <w:tab w:val="left" w:pos="825"/>
        </w:tabs>
        <w:ind w:right="572" w:hanging="360"/>
        <w:rPr>
          <w:rFonts w:ascii="Bookman Old Style" w:hAnsi="Bookman Old Style"/>
        </w:rPr>
      </w:pPr>
      <w:r w:rsidRPr="00C111E0">
        <w:rPr>
          <w:rFonts w:ascii="Bookman Old Style" w:hAnsi="Bookman Old Style"/>
          <w:b/>
          <w:spacing w:val="-1"/>
        </w:rPr>
        <w:t>Documentation</w:t>
      </w:r>
      <w:r w:rsidR="002E25E1" w:rsidRPr="00C111E0">
        <w:rPr>
          <w:rFonts w:ascii="Bookman Old Style" w:hAnsi="Bookman Old Style"/>
          <w:b/>
          <w:spacing w:val="-1"/>
        </w:rPr>
        <w:t xml:space="preserve"> </w:t>
      </w:r>
      <w:r w:rsidRPr="00C111E0">
        <w:rPr>
          <w:rFonts w:ascii="Bookman Old Style" w:hAnsi="Bookman Old Style"/>
          <w:b/>
          <w:spacing w:val="-1"/>
        </w:rPr>
        <w:t>and</w:t>
      </w:r>
      <w:r w:rsidR="002E25E1" w:rsidRPr="00C111E0">
        <w:rPr>
          <w:rFonts w:ascii="Bookman Old Style" w:hAnsi="Bookman Old Style"/>
          <w:b/>
          <w:spacing w:val="-1"/>
        </w:rPr>
        <w:t xml:space="preserve"> </w:t>
      </w:r>
      <w:r w:rsidRPr="00C111E0">
        <w:rPr>
          <w:rFonts w:ascii="Bookman Old Style" w:hAnsi="Bookman Old Style"/>
          <w:b/>
          <w:spacing w:val="-1"/>
        </w:rPr>
        <w:t>Reporting</w:t>
      </w:r>
      <w:r>
        <w:rPr>
          <w:rFonts w:ascii="Bookman Old Style" w:hAnsi="Bookman Old Style"/>
          <w:spacing w:val="-1"/>
        </w:rPr>
        <w:t>:</w:t>
      </w:r>
    </w:p>
    <w:p w:rsidR="002E25E1" w:rsidRDefault="002E25E1" w:rsidP="002E25E1">
      <w:pPr>
        <w:pStyle w:val="BodyText"/>
        <w:tabs>
          <w:tab w:val="left" w:pos="825"/>
        </w:tabs>
        <w:ind w:left="824" w:right="572"/>
        <w:rPr>
          <w:rFonts w:ascii="Bookman Old Style" w:hAnsi="Bookman Old Style"/>
          <w:spacing w:val="-1"/>
        </w:rPr>
      </w:pPr>
    </w:p>
    <w:p w:rsidR="002E25E1" w:rsidRDefault="002E25E1" w:rsidP="007443FC">
      <w:pPr>
        <w:pStyle w:val="BodyText"/>
        <w:tabs>
          <w:tab w:val="left" w:pos="825"/>
        </w:tabs>
        <w:ind w:left="824" w:right="572"/>
        <w:jc w:val="both"/>
        <w:rPr>
          <w:rFonts w:ascii="Bookman Old Style" w:hAnsi="Bookman Old Style"/>
          <w:spacing w:val="-1"/>
        </w:rPr>
      </w:pPr>
      <w:r>
        <w:rPr>
          <w:rFonts w:ascii="Bookman Old Style" w:hAnsi="Bookman Old Style"/>
          <w:spacing w:val="-1"/>
        </w:rPr>
        <w:t>Maintaining documents as recommended by KSACS</w:t>
      </w:r>
      <w:r w:rsidR="0019581A">
        <w:rPr>
          <w:rFonts w:ascii="Bookman Old Style" w:hAnsi="Bookman Old Style"/>
          <w:spacing w:val="-1"/>
        </w:rPr>
        <w:t xml:space="preserve"> but no effort seen to review the data, dissemination and sharing of reports etc. </w:t>
      </w:r>
      <w:r w:rsidR="007443FC">
        <w:rPr>
          <w:rFonts w:ascii="Bookman Old Style" w:hAnsi="Bookman Old Style"/>
          <w:spacing w:val="-1"/>
        </w:rPr>
        <w:t xml:space="preserve">CBO do not have a specific supervision mechanism to monitor the TI activities. Monthly and weekly meeting minutes describes the details of target and achievement but without any follow up plans. </w:t>
      </w:r>
    </w:p>
    <w:p w:rsidR="0019581A" w:rsidRDefault="0019581A" w:rsidP="002E25E1">
      <w:pPr>
        <w:pStyle w:val="BodyText"/>
        <w:tabs>
          <w:tab w:val="left" w:pos="825"/>
        </w:tabs>
        <w:ind w:left="824" w:right="572"/>
        <w:rPr>
          <w:rFonts w:ascii="Bookman Old Style" w:hAnsi="Bookman Old Style"/>
          <w:spacing w:val="-1"/>
        </w:rPr>
      </w:pPr>
    </w:p>
    <w:p w:rsidR="00052FDB" w:rsidRPr="002E25E1" w:rsidRDefault="00DB449A" w:rsidP="002E25E1">
      <w:pPr>
        <w:pStyle w:val="Heading3"/>
        <w:numPr>
          <w:ilvl w:val="0"/>
          <w:numId w:val="3"/>
        </w:numPr>
        <w:tabs>
          <w:tab w:val="left" w:pos="866"/>
        </w:tabs>
        <w:ind w:right="5510" w:firstLine="0"/>
        <w:rPr>
          <w:rFonts w:ascii="Bookman Old Style" w:hAnsi="Bookman Old Style"/>
          <w:b w:val="0"/>
          <w:bCs w:val="0"/>
        </w:rPr>
      </w:pPr>
      <w:r w:rsidRPr="00DB449A">
        <w:pict>
          <v:group id="_x0000_s1085" style="position:absolute;left:0;text-align:left;margin-left:23.7pt;margin-top:23pt;width:548.25pt;height:796.5pt;z-index:-251660288;mso-position-horizontal-relative:page;mso-position-vertical-relative:page" coordorigin="474,460" coordsize="10965,15930">
            <v:group id="_x0000_s1086" style="position:absolute;left:480;top:485;width:10949;height:2" coordorigin="480,485" coordsize="10949,2">
              <v:shape id="_x0000_s1087" style="position:absolute;left:480;top:485;width:10949;height:2" coordorigin="480,485" coordsize="10949,0" path="m480,485r10948,e" filled="f" strokecolor="#974705" strokeweight=".58pt">
                <v:path arrowok="t"/>
              </v:shape>
            </v:group>
            <v:group id="_x0000_s1088" style="position:absolute;left:490;top:490;width:39;height:10" coordorigin="490,490" coordsize="39,10">
              <v:shape id="_x0000_s1089" style="position:absolute;left:490;top:490;width:39;height:10" coordorigin="490,490" coordsize="39,10" path="m490,494r38,e" filled="f" strokecolor="white" strokeweight=".58pt">
                <v:path arrowok="t"/>
              </v:shape>
            </v:group>
            <v:group id="_x0000_s1090" style="position:absolute;left:499;top:504;width:10910;height:2" coordorigin="499,504" coordsize="10910,2">
              <v:shape id="_x0000_s1091" style="position:absolute;left:499;top:504;width:10910;height:2" coordorigin="499,504" coordsize="10910,0" path="m499,504r10910,e" filled="f" strokecolor="#974705" strokeweight=".58pt">
                <v:path arrowok="t"/>
              </v:shape>
            </v:group>
            <v:group id="_x0000_s1092" style="position:absolute;left:509;top:509;width:20;height:10" coordorigin="509,509" coordsize="20,10">
              <v:shape id="_x0000_s1093" style="position:absolute;left:509;top:509;width:20;height:10" coordorigin="509,509" coordsize="20,10" path="m509,514r19,e" filled="f" strokecolor="white" strokeweight=".58pt">
                <v:path arrowok="t"/>
              </v:shape>
            </v:group>
            <v:group id="_x0000_s1094" style="position:absolute;left:518;top:523;width:10872;height:2" coordorigin="518,523" coordsize="10872,2">
              <v:shape id="_x0000_s1095" style="position:absolute;left:518;top:523;width:10872;height:2" coordorigin="518,523" coordsize="10872,0" path="m518,523r10872,e" filled="f" strokecolor="#974705" strokeweight=".58pt">
                <v:path arrowok="t"/>
              </v:shape>
            </v:group>
            <v:group id="_x0000_s1096" style="position:absolute;left:11409;top:490;width:10;height:39" coordorigin="11409,490" coordsize="10,39">
              <v:shape id="_x0000_s1097" style="position:absolute;left:11409;top:490;width:10;height:39" coordorigin="11409,490" coordsize="10,39" path="m11409,509r10,e" filled="f" strokecolor="white" strokeweight="2.02pt">
                <v:path arrowok="t"/>
              </v:shape>
            </v:group>
            <v:group id="_x0000_s1098" style="position:absolute;left:11380;top:490;width:39;height:10" coordorigin="11380,490" coordsize="39,10">
              <v:shape id="_x0000_s1099" style="position:absolute;left:11380;top:490;width:39;height:10" coordorigin="11380,490" coordsize="39,10" path="m11380,494r39,e" filled="f" strokecolor="white" strokeweight=".58pt">
                <v:path arrowok="t"/>
              </v:shape>
            </v:group>
            <v:group id="_x0000_s1100" style="position:absolute;left:485;top:475;width:2;height:15891" coordorigin="485,475" coordsize="2,15891">
              <v:shape id="_x0000_s1101" style="position:absolute;left:485;top:475;width:2;height:15891" coordorigin="485,475" coordsize="0,15891" path="m485,475r,15891e" filled="f" strokecolor="#974705" strokeweight=".58pt">
                <v:path arrowok="t"/>
              </v:shape>
            </v:group>
            <v:group id="_x0000_s1102" style="position:absolute;left:494;top:485;width:2;height:15872" coordorigin="494,485" coordsize="2,15872">
              <v:shape id="_x0000_s1103" style="position:absolute;left:494;top:485;width:2;height:15872" coordorigin="494,485" coordsize="0,15872" path="m494,485r,15871e" filled="f" strokecolor="white" strokeweight=".58pt">
                <v:path arrowok="t"/>
              </v:shape>
            </v:group>
            <v:group id="_x0000_s1104" style="position:absolute;left:504;top:494;width:2;height:15852" coordorigin="504,494" coordsize="2,15852">
              <v:shape id="_x0000_s1105" style="position:absolute;left:504;top:494;width:2;height:15852" coordorigin="504,494" coordsize="0,15852" path="m504,494r,15852e" filled="f" strokecolor="#974705" strokeweight=".58pt">
                <v:path arrowok="t"/>
              </v:shape>
            </v:group>
            <v:group id="_x0000_s1106" style="position:absolute;left:514;top:504;width:2;height:15833" coordorigin="514,504" coordsize="2,15833">
              <v:shape id="_x0000_s1107" style="position:absolute;left:514;top:504;width:2;height:15833" coordorigin="514,504" coordsize="0,15833" path="m514,504r,15833e" filled="f" strokecolor="white" strokeweight=".58pt">
                <v:path arrowok="t"/>
              </v:shape>
            </v:group>
            <v:group id="_x0000_s1108" style="position:absolute;left:523;top:528;width:2;height:15785" coordorigin="523,528" coordsize="2,15785">
              <v:shape id="_x0000_s1109" style="position:absolute;left:523;top:528;width:2;height:15785" coordorigin="523,528" coordsize="0,15785" path="m523,528r,15785e" filled="f" strokecolor="#974705" strokeweight=".58pt">
                <v:path arrowok="t"/>
              </v:shape>
            </v:group>
            <v:group id="_x0000_s1110" style="position:absolute;left:11415;top:475;width:2;height:15872" coordorigin="11415,475" coordsize="2,15872">
              <v:shape id="_x0000_s1111" style="position:absolute;left:11415;top:475;width:2;height:15872" coordorigin="11415,475" coordsize="0,15872" path="m11415,475r,15871e" filled="f" strokecolor="#974705" strokeweight="1.49pt">
                <v:path arrowok="t"/>
              </v:shape>
            </v:group>
            <v:group id="_x0000_s1112" style="position:absolute;left:11400;top:499;width:2;height:15872" coordorigin="11400,499" coordsize="2,15872">
              <v:shape id="_x0000_s1113" style="position:absolute;left:11400;top:499;width:2;height:15872" coordorigin="11400,499" coordsize="0,15872" path="m11400,499r,15871e" filled="f" strokecolor="white" strokeweight="1.97pt">
                <v:path arrowok="t"/>
              </v:shape>
            </v:group>
            <v:group id="_x0000_s1114" style="position:absolute;left:11414;top:528;width:2;height:15838" coordorigin="11414,528" coordsize="2,15838">
              <v:shape id="_x0000_s1115" style="position:absolute;left:11414;top:528;width:2;height:15838" coordorigin="11414,528" coordsize="0,15838" path="m11414,528r,15838e" filled="f" strokecolor="#974705" strokeweight="1.49pt">
                <v:path arrowok="t"/>
              </v:shape>
            </v:group>
            <v:group id="_x0000_s1116" style="position:absolute;left:11391;top:504;width:2;height:15838" coordorigin="11391,504" coordsize="2,15838">
              <v:shape id="_x0000_s1117" style="position:absolute;left:11391;top:504;width:2;height:15838" coordorigin="11391,504" coordsize="0,15838" path="m11391,504r,15838e" filled="f" strokecolor="white" strokeweight="1.01pt">
                <v:path arrowok="t"/>
              </v:shape>
            </v:group>
            <v:group id="_x0000_s1118" style="position:absolute;left:11394;top:494;width:2;height:15819" coordorigin="11394,494" coordsize="2,15819">
              <v:shape id="_x0000_s1119" style="position:absolute;left:11394;top:494;width:2;height:15819" coordorigin="11394,494" coordsize="0,15819" path="m11394,494r,15819e" filled="f" strokecolor="#974705" strokeweight="1.49pt">
                <v:path arrowok="t"/>
              </v:shape>
            </v:group>
            <v:group id="_x0000_s1120" style="position:absolute;left:480;top:16356;width:10949;height:2" coordorigin="480,16356" coordsize="10949,2">
              <v:shape id="_x0000_s1121" style="position:absolute;left:480;top:16356;width:10949;height:2" coordorigin="480,16356" coordsize="10949,0" path="m480,16356r10948,e" filled="f" strokecolor="#974705" strokeweight=".58pt">
                <v:path arrowok="t"/>
              </v:shape>
            </v:group>
            <v:group id="_x0000_s1122" style="position:absolute;left:490;top:16342;width:39;height:10" coordorigin="490,16342" coordsize="39,10">
              <v:shape id="_x0000_s1123" style="position:absolute;left:490;top:16342;width:39;height:10" coordorigin="490,16342" coordsize="39,10" path="m490,16346r38,e" filled="f" strokecolor="white" strokeweight=".58pt">
                <v:path arrowok="t"/>
              </v:shape>
            </v:group>
            <v:group id="_x0000_s1124" style="position:absolute;left:499;top:16337;width:10910;height:2" coordorigin="499,16337" coordsize="10910,2">
              <v:shape id="_x0000_s1125" style="position:absolute;left:499;top:16337;width:10910;height:2" coordorigin="499,16337" coordsize="10910,0" path="m499,16337r10910,e" filled="f" strokecolor="#974705" strokeweight=".58pt">
                <v:path arrowok="t"/>
              </v:shape>
            </v:group>
            <v:group id="_x0000_s1126" style="position:absolute;left:509;top:16322;width:20;height:10" coordorigin="509,16322" coordsize="20,10">
              <v:shape id="_x0000_s1127" style="position:absolute;left:509;top:16322;width:20;height:10" coordorigin="509,16322" coordsize="20,10" path="m509,16327r19,e" filled="f" strokecolor="white" strokeweight=".58pt">
                <v:path arrowok="t"/>
              </v:shape>
            </v:group>
            <v:group id="_x0000_s1128" style="position:absolute;left:518;top:16318;width:10872;height:2" coordorigin="518,16318" coordsize="10872,2">
              <v:shape id="_x0000_s1129" style="position:absolute;left:518;top:16318;width:10872;height:2" coordorigin="518,16318" coordsize="10872,0" path="m518,16318r10872,e" filled="f" strokecolor="#974705" strokeweight=".58pt">
                <v:path arrowok="t"/>
              </v:shape>
            </v:group>
            <v:group id="_x0000_s1130" style="position:absolute;left:11409;top:16313;width:10;height:39" coordorigin="11409,16313" coordsize="10,39">
              <v:shape id="_x0000_s1131" style="position:absolute;left:11409;top:16313;width:10;height:39" coordorigin="11409,16313" coordsize="10,39" path="m11409,16332r10,e" filled="f" strokecolor="white" strokeweight="2.02pt">
                <v:path arrowok="t"/>
              </v:shape>
            </v:group>
            <v:group id="_x0000_s1132" style="position:absolute;left:11390;top:16313;width:10;height:20" coordorigin="11390,16313" coordsize="10,20">
              <v:shape id="_x0000_s1133" style="position:absolute;left:11390;top:16313;width:10;height:20" coordorigin="11390,16313" coordsize="10,20" path="m11390,16322r10,e" filled="f" strokecolor="white" strokeweight="1.06pt">
                <v:path arrowok="t"/>
              </v:shape>
            </v:group>
            <w10:wrap anchorx="page" anchory="page"/>
          </v:group>
        </w:pict>
      </w:r>
      <w:r w:rsidR="00052FDB">
        <w:rPr>
          <w:rFonts w:ascii="Bookman Old Style" w:hAnsi="Bookman Old Style"/>
          <w:spacing w:val="-1"/>
        </w:rPr>
        <w:t>Program</w:t>
      </w:r>
      <w:r w:rsidR="002E25E1">
        <w:rPr>
          <w:rFonts w:ascii="Bookman Old Style" w:hAnsi="Bookman Old Style"/>
          <w:spacing w:val="-1"/>
        </w:rPr>
        <w:t xml:space="preserve"> </w:t>
      </w:r>
      <w:r w:rsidR="00052FDB">
        <w:rPr>
          <w:rFonts w:ascii="Bookman Old Style" w:hAnsi="Bookman Old Style"/>
          <w:spacing w:val="-1"/>
        </w:rPr>
        <w:t>Deliverables</w:t>
      </w:r>
      <w:r w:rsidR="002E25E1">
        <w:rPr>
          <w:rFonts w:ascii="Bookman Old Style" w:hAnsi="Bookman Old Style"/>
          <w:spacing w:val="-1"/>
        </w:rPr>
        <w:t xml:space="preserve"> </w:t>
      </w:r>
      <w:r w:rsidR="00052FDB">
        <w:rPr>
          <w:rFonts w:ascii="Bookman Old Style" w:hAnsi="Bookman Old Style"/>
          <w:spacing w:val="-1"/>
        </w:rPr>
        <w:t>Outre</w:t>
      </w:r>
      <w:r w:rsidR="002E25E1">
        <w:rPr>
          <w:rFonts w:ascii="Bookman Old Style" w:hAnsi="Bookman Old Style"/>
          <w:spacing w:val="-1"/>
        </w:rPr>
        <w:t>ach</w:t>
      </w:r>
    </w:p>
    <w:p w:rsidR="002E25E1" w:rsidRDefault="002E25E1" w:rsidP="002E25E1">
      <w:pPr>
        <w:pStyle w:val="Heading3"/>
        <w:tabs>
          <w:tab w:val="left" w:pos="866"/>
        </w:tabs>
        <w:ind w:left="464" w:right="5510"/>
        <w:rPr>
          <w:rFonts w:ascii="Bookman Old Style" w:hAnsi="Bookman Old Style"/>
          <w:b w:val="0"/>
          <w:bCs w:val="0"/>
        </w:rPr>
      </w:pPr>
    </w:p>
    <w:p w:rsidR="00052FDB" w:rsidRPr="008B0758"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spacing w:val="-1"/>
        </w:rPr>
        <w:t>Line</w:t>
      </w:r>
      <w:r w:rsidRPr="00C111E0">
        <w:rPr>
          <w:rFonts w:ascii="Bookman Old Style" w:hAnsi="Bookman Old Style"/>
          <w:b/>
        </w:rPr>
        <w:t xml:space="preserve"> listing</w:t>
      </w:r>
      <w:r w:rsidR="008B0758" w:rsidRPr="00C111E0">
        <w:rPr>
          <w:rFonts w:ascii="Bookman Old Style" w:hAnsi="Bookman Old Style"/>
          <w:b/>
        </w:rPr>
        <w:t xml:space="preserve"> </w:t>
      </w:r>
      <w:r w:rsidRPr="00C111E0">
        <w:rPr>
          <w:rFonts w:ascii="Bookman Old Style" w:hAnsi="Bookman Old Style"/>
          <w:b/>
          <w:spacing w:val="1"/>
        </w:rPr>
        <w:t>of</w:t>
      </w:r>
      <w:r w:rsidRPr="00C111E0">
        <w:rPr>
          <w:rFonts w:ascii="Bookman Old Style" w:hAnsi="Bookman Old Style"/>
          <w:b/>
        </w:rPr>
        <w:t xml:space="preserve"> the</w:t>
      </w:r>
      <w:r w:rsidR="008B0758" w:rsidRPr="00C111E0">
        <w:rPr>
          <w:rFonts w:ascii="Bookman Old Style" w:hAnsi="Bookman Old Style"/>
          <w:b/>
        </w:rPr>
        <w:t xml:space="preserve"> </w:t>
      </w:r>
      <w:r w:rsidRPr="00C111E0">
        <w:rPr>
          <w:rFonts w:ascii="Bookman Old Style" w:hAnsi="Bookman Old Style"/>
          <w:b/>
        </w:rPr>
        <w:t>HRG</w:t>
      </w:r>
      <w:r w:rsidRPr="00C111E0">
        <w:rPr>
          <w:rFonts w:ascii="Bookman Old Style" w:hAnsi="Bookman Old Style"/>
          <w:b/>
          <w:spacing w:val="1"/>
        </w:rPr>
        <w:t xml:space="preserve"> by</w:t>
      </w:r>
      <w:r w:rsidR="008B0758" w:rsidRPr="00C111E0">
        <w:rPr>
          <w:rFonts w:ascii="Bookman Old Style" w:hAnsi="Bookman Old Style"/>
          <w:b/>
          <w:spacing w:val="1"/>
        </w:rPr>
        <w:t xml:space="preserve"> </w:t>
      </w:r>
      <w:r w:rsidRPr="00C111E0">
        <w:rPr>
          <w:rFonts w:ascii="Bookman Old Style" w:hAnsi="Bookman Old Style"/>
          <w:b/>
          <w:spacing w:val="-1"/>
        </w:rPr>
        <w:t>category</w:t>
      </w:r>
      <w:r>
        <w:rPr>
          <w:rFonts w:ascii="Bookman Old Style" w:hAnsi="Bookman Old Style"/>
          <w:spacing w:val="-1"/>
        </w:rPr>
        <w:t>.</w:t>
      </w:r>
    </w:p>
    <w:p w:rsidR="008B0758" w:rsidRDefault="008B0758" w:rsidP="008B0758">
      <w:pPr>
        <w:pStyle w:val="BodyText"/>
        <w:tabs>
          <w:tab w:val="left" w:pos="465"/>
        </w:tabs>
        <w:ind w:left="464"/>
        <w:rPr>
          <w:rFonts w:ascii="Bookman Old Style" w:hAnsi="Bookman Old Style"/>
          <w:spacing w:val="-1"/>
        </w:rPr>
      </w:pPr>
    </w:p>
    <w:p w:rsidR="008B0758" w:rsidRDefault="008B0758" w:rsidP="008B0758">
      <w:pPr>
        <w:pStyle w:val="BodyText"/>
        <w:tabs>
          <w:tab w:val="left" w:pos="465"/>
        </w:tabs>
        <w:ind w:left="464"/>
        <w:rPr>
          <w:rFonts w:ascii="Bookman Old Style" w:hAnsi="Bookman Old Style"/>
          <w:spacing w:val="-1"/>
        </w:rPr>
      </w:pPr>
      <w:r>
        <w:rPr>
          <w:rFonts w:ascii="Bookman Old Style" w:hAnsi="Bookman Old Style"/>
          <w:spacing w:val="-1"/>
        </w:rPr>
        <w:t xml:space="preserve">Line listing HRGs maintained as soft copy and no hard copy is available at project office. </w:t>
      </w:r>
    </w:p>
    <w:p w:rsidR="008B0758" w:rsidRDefault="008B0758" w:rsidP="008B0758">
      <w:pPr>
        <w:pStyle w:val="BodyText"/>
        <w:tabs>
          <w:tab w:val="left" w:pos="465"/>
        </w:tabs>
        <w:ind w:left="464"/>
        <w:rPr>
          <w:rFonts w:ascii="Bookman Old Style" w:hAnsi="Bookman Old Style"/>
        </w:rPr>
      </w:pPr>
    </w:p>
    <w:p w:rsidR="00052FDB"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spacing w:val="-1"/>
        </w:rPr>
        <w:t>Micro</w:t>
      </w:r>
      <w:r w:rsidRPr="00C111E0">
        <w:rPr>
          <w:rFonts w:ascii="Bookman Old Style" w:hAnsi="Bookman Old Style"/>
          <w:b/>
        </w:rPr>
        <w:t xml:space="preserve"> planning</w:t>
      </w:r>
      <w:r w:rsidR="008B0758" w:rsidRPr="00C111E0">
        <w:rPr>
          <w:rFonts w:ascii="Bookman Old Style" w:hAnsi="Bookman Old Style"/>
          <w:b/>
        </w:rPr>
        <w:t xml:space="preserve"> </w:t>
      </w:r>
      <w:r w:rsidRPr="00C111E0">
        <w:rPr>
          <w:rFonts w:ascii="Bookman Old Style" w:hAnsi="Bookman Old Style"/>
          <w:b/>
        </w:rPr>
        <w:t>in place</w:t>
      </w:r>
      <w:r w:rsidR="008B0758" w:rsidRPr="00C111E0">
        <w:rPr>
          <w:rFonts w:ascii="Bookman Old Style" w:hAnsi="Bookman Old Style"/>
          <w:b/>
        </w:rPr>
        <w:t xml:space="preserve"> </w:t>
      </w:r>
      <w:r w:rsidRPr="00C111E0">
        <w:rPr>
          <w:rFonts w:ascii="Bookman Old Style" w:hAnsi="Bookman Old Style"/>
          <w:b/>
          <w:spacing w:val="-1"/>
        </w:rPr>
        <w:t>and</w:t>
      </w:r>
      <w:r w:rsidRPr="00C111E0">
        <w:rPr>
          <w:rFonts w:ascii="Bookman Old Style" w:hAnsi="Bookman Old Style"/>
          <w:b/>
        </w:rPr>
        <w:t xml:space="preserve"> the </w:t>
      </w:r>
      <w:r w:rsidRPr="00C111E0">
        <w:rPr>
          <w:rFonts w:ascii="Bookman Old Style" w:hAnsi="Bookman Old Style"/>
          <w:b/>
          <w:spacing w:val="-1"/>
        </w:rPr>
        <w:t>same</w:t>
      </w:r>
      <w:r w:rsidRPr="00C111E0">
        <w:rPr>
          <w:rFonts w:ascii="Bookman Old Style" w:hAnsi="Bookman Old Style"/>
          <w:b/>
        </w:rPr>
        <w:t xml:space="preserve"> is </w:t>
      </w:r>
      <w:r w:rsidRPr="00C111E0">
        <w:rPr>
          <w:rFonts w:ascii="Bookman Old Style" w:hAnsi="Bookman Old Style"/>
          <w:b/>
          <w:spacing w:val="-1"/>
        </w:rPr>
        <w:t>reflected</w:t>
      </w:r>
      <w:r w:rsidR="008B0758" w:rsidRPr="00C111E0">
        <w:rPr>
          <w:rFonts w:ascii="Bookman Old Style" w:hAnsi="Bookman Old Style"/>
          <w:b/>
          <w:spacing w:val="-1"/>
        </w:rPr>
        <w:t xml:space="preserve"> </w:t>
      </w:r>
      <w:r w:rsidRPr="00C111E0">
        <w:rPr>
          <w:rFonts w:ascii="Bookman Old Style" w:hAnsi="Bookman Old Style"/>
          <w:b/>
        </w:rPr>
        <w:t>in Quality</w:t>
      </w:r>
      <w:r w:rsidR="008B0758" w:rsidRPr="00C111E0">
        <w:rPr>
          <w:rFonts w:ascii="Bookman Old Style" w:hAnsi="Bookman Old Style"/>
          <w:b/>
        </w:rPr>
        <w:t xml:space="preserve"> </w:t>
      </w:r>
      <w:r w:rsidRPr="00C111E0">
        <w:rPr>
          <w:rFonts w:ascii="Bookman Old Style" w:hAnsi="Bookman Old Style"/>
          <w:b/>
          <w:spacing w:val="-1"/>
        </w:rPr>
        <w:t>and</w:t>
      </w:r>
      <w:r w:rsidRPr="00C111E0">
        <w:rPr>
          <w:rFonts w:ascii="Bookman Old Style" w:hAnsi="Bookman Old Style"/>
          <w:b/>
        </w:rPr>
        <w:t xml:space="preserve"> documentation</w:t>
      </w:r>
      <w:r>
        <w:rPr>
          <w:rFonts w:ascii="Bookman Old Style" w:hAnsi="Bookman Old Style"/>
        </w:rPr>
        <w:t>.</w:t>
      </w:r>
    </w:p>
    <w:p w:rsidR="00112E91" w:rsidRDefault="00112E91" w:rsidP="00112E91">
      <w:pPr>
        <w:pStyle w:val="BodyText"/>
        <w:tabs>
          <w:tab w:val="left" w:pos="465"/>
        </w:tabs>
        <w:ind w:left="464"/>
        <w:rPr>
          <w:rFonts w:ascii="Bookman Old Style" w:hAnsi="Bookman Old Style"/>
        </w:rPr>
      </w:pPr>
    </w:p>
    <w:p w:rsidR="00112E91" w:rsidRDefault="00112E91" w:rsidP="00112E91">
      <w:pPr>
        <w:pStyle w:val="BodyText"/>
        <w:tabs>
          <w:tab w:val="left" w:pos="465"/>
        </w:tabs>
        <w:ind w:left="464"/>
        <w:rPr>
          <w:rFonts w:ascii="Bookman Old Style" w:hAnsi="Bookman Old Style"/>
        </w:rPr>
      </w:pPr>
      <w:r>
        <w:rPr>
          <w:rFonts w:ascii="Bookman Old Style" w:hAnsi="Bookman Old Style"/>
        </w:rPr>
        <w:t>Micro planning in place and was not reflected in quality and documentation.</w:t>
      </w:r>
      <w:r w:rsidR="007443FC">
        <w:rPr>
          <w:rFonts w:ascii="Bookman Old Style" w:hAnsi="Bookman Old Style"/>
        </w:rPr>
        <w:t xml:space="preserve"> </w:t>
      </w:r>
      <w:r>
        <w:rPr>
          <w:rFonts w:ascii="Bookman Old Style" w:hAnsi="Bookman Old Style"/>
        </w:rPr>
        <w:t xml:space="preserve"> </w:t>
      </w:r>
    </w:p>
    <w:p w:rsidR="00112E91" w:rsidRDefault="00112E91" w:rsidP="00112E91">
      <w:pPr>
        <w:pStyle w:val="BodyText"/>
        <w:tabs>
          <w:tab w:val="left" w:pos="465"/>
        </w:tabs>
        <w:ind w:left="464"/>
        <w:rPr>
          <w:rFonts w:ascii="Bookman Old Style" w:hAnsi="Bookman Old Style"/>
        </w:rPr>
      </w:pPr>
    </w:p>
    <w:p w:rsidR="00940852" w:rsidRPr="00940852"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spacing w:val="-1"/>
        </w:rPr>
        <w:t xml:space="preserve">Coverage </w:t>
      </w:r>
      <w:r w:rsidRPr="00C111E0">
        <w:rPr>
          <w:rFonts w:ascii="Bookman Old Style" w:hAnsi="Bookman Old Style"/>
          <w:b/>
        </w:rPr>
        <w:t xml:space="preserve">of </w:t>
      </w:r>
      <w:r w:rsidRPr="00C111E0">
        <w:rPr>
          <w:rFonts w:ascii="Bookman Old Style" w:hAnsi="Bookman Old Style"/>
          <w:b/>
          <w:spacing w:val="-1"/>
        </w:rPr>
        <w:t>target</w:t>
      </w:r>
      <w:r w:rsidRPr="00C111E0">
        <w:rPr>
          <w:rFonts w:ascii="Bookman Old Style" w:hAnsi="Bookman Old Style"/>
          <w:b/>
        </w:rPr>
        <w:t xml:space="preserve"> population</w:t>
      </w:r>
      <w:r>
        <w:rPr>
          <w:rFonts w:ascii="Bookman Old Style" w:hAnsi="Bookman Old Style"/>
          <w:spacing w:val="-1"/>
        </w:rPr>
        <w:t xml:space="preserve">(sub-group wise): </w:t>
      </w:r>
    </w:p>
    <w:p w:rsidR="00940852" w:rsidRDefault="00940852" w:rsidP="00940852">
      <w:pPr>
        <w:pStyle w:val="BodyText"/>
        <w:tabs>
          <w:tab w:val="left" w:pos="465"/>
        </w:tabs>
        <w:ind w:left="464"/>
        <w:rPr>
          <w:rFonts w:ascii="Bookman Old Style" w:hAnsi="Bookman Old Style"/>
          <w:b/>
          <w:spacing w:val="-1"/>
        </w:rPr>
      </w:pPr>
    </w:p>
    <w:p w:rsidR="00940852" w:rsidRPr="00940852" w:rsidRDefault="00940852" w:rsidP="00940852">
      <w:pPr>
        <w:pStyle w:val="BodyText"/>
        <w:tabs>
          <w:tab w:val="left" w:pos="465"/>
        </w:tabs>
        <w:ind w:left="464"/>
        <w:rPr>
          <w:rFonts w:ascii="Bookman Old Style" w:hAnsi="Bookman Old Style"/>
          <w:spacing w:val="-1"/>
        </w:rPr>
      </w:pPr>
      <w:r>
        <w:rPr>
          <w:rFonts w:ascii="Bookman Old Style" w:hAnsi="Bookman Old Style"/>
          <w:spacing w:val="-1"/>
        </w:rPr>
        <w:t>689 regular contact as against the target of 835. Area wise or category wise coverage details not available with the project team.</w:t>
      </w:r>
    </w:p>
    <w:p w:rsidR="00052FDB" w:rsidRDefault="00052FDB" w:rsidP="00940852">
      <w:pPr>
        <w:pStyle w:val="BodyText"/>
        <w:tabs>
          <w:tab w:val="left" w:pos="465"/>
        </w:tabs>
        <w:ind w:left="464"/>
        <w:rPr>
          <w:rFonts w:ascii="Bookman Old Style" w:hAnsi="Bookman Old Style"/>
        </w:rPr>
      </w:pPr>
    </w:p>
    <w:p w:rsidR="00C111E0" w:rsidRDefault="00C111E0" w:rsidP="00C111E0">
      <w:pPr>
        <w:pStyle w:val="BodyText"/>
        <w:tabs>
          <w:tab w:val="left" w:pos="465"/>
        </w:tabs>
        <w:ind w:left="464"/>
        <w:rPr>
          <w:rFonts w:ascii="Bookman Old Style" w:hAnsi="Bookman Old Style"/>
        </w:rPr>
      </w:pPr>
    </w:p>
    <w:p w:rsidR="00052FDB" w:rsidRPr="00112E91"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spacing w:val="-1"/>
        </w:rPr>
        <w:t xml:space="preserve">Outreach </w:t>
      </w:r>
      <w:r w:rsidRPr="00C111E0">
        <w:rPr>
          <w:rFonts w:ascii="Bookman Old Style" w:hAnsi="Bookman Old Style"/>
          <w:b/>
        </w:rPr>
        <w:t>planning</w:t>
      </w:r>
      <w:r>
        <w:rPr>
          <w:rFonts w:ascii="Bookman Old Style" w:hAnsi="Bookman Old Style" w:cs="Times New Roman"/>
        </w:rPr>
        <w:t xml:space="preserve">– </w:t>
      </w:r>
    </w:p>
    <w:p w:rsidR="00112E91" w:rsidRDefault="00112E91" w:rsidP="00112E91">
      <w:pPr>
        <w:pStyle w:val="BodyText"/>
        <w:tabs>
          <w:tab w:val="left" w:pos="465"/>
        </w:tabs>
        <w:ind w:left="464"/>
        <w:rPr>
          <w:rFonts w:ascii="Bookman Old Style" w:hAnsi="Bookman Old Style"/>
          <w:spacing w:val="-1"/>
        </w:rPr>
      </w:pPr>
    </w:p>
    <w:p w:rsidR="00112E91" w:rsidRDefault="00112E91" w:rsidP="007443FC">
      <w:pPr>
        <w:pStyle w:val="BodyText"/>
        <w:tabs>
          <w:tab w:val="left" w:pos="465"/>
        </w:tabs>
        <w:ind w:left="464"/>
        <w:jc w:val="both"/>
        <w:rPr>
          <w:rFonts w:ascii="Bookman Old Style" w:hAnsi="Bookman Old Style"/>
          <w:spacing w:val="-1"/>
        </w:rPr>
      </w:pPr>
      <w:r>
        <w:rPr>
          <w:rFonts w:ascii="Bookman Old Style" w:hAnsi="Bookman Old Style"/>
          <w:spacing w:val="-1"/>
        </w:rPr>
        <w:t xml:space="preserve">Out reach planning in place and was not reflected in </w:t>
      </w:r>
      <w:r w:rsidR="00CC668A">
        <w:rPr>
          <w:rFonts w:ascii="Bookman Old Style" w:hAnsi="Bookman Old Style"/>
          <w:spacing w:val="-1"/>
        </w:rPr>
        <w:t>field</w:t>
      </w:r>
      <w:r>
        <w:rPr>
          <w:rFonts w:ascii="Bookman Old Style" w:hAnsi="Bookman Old Style"/>
          <w:spacing w:val="-1"/>
        </w:rPr>
        <w:t xml:space="preserve"> work or quality documentation. Even the peer educators are not able to communicate the purpose of the process. </w:t>
      </w:r>
    </w:p>
    <w:p w:rsidR="00112E91" w:rsidRDefault="00112E91" w:rsidP="00112E91">
      <w:pPr>
        <w:pStyle w:val="BodyText"/>
        <w:tabs>
          <w:tab w:val="left" w:pos="465"/>
        </w:tabs>
        <w:ind w:left="464"/>
        <w:rPr>
          <w:rFonts w:ascii="Bookman Old Style" w:hAnsi="Bookman Old Style"/>
        </w:rPr>
      </w:pPr>
    </w:p>
    <w:p w:rsidR="00052FDB" w:rsidRPr="00C111E0" w:rsidRDefault="00052FDB" w:rsidP="00052FDB">
      <w:pPr>
        <w:pStyle w:val="BodyText"/>
        <w:numPr>
          <w:ilvl w:val="0"/>
          <w:numId w:val="4"/>
        </w:numPr>
        <w:tabs>
          <w:tab w:val="left" w:pos="465"/>
        </w:tabs>
        <w:ind w:hanging="360"/>
        <w:rPr>
          <w:rFonts w:ascii="Bookman Old Style" w:hAnsi="Bookman Old Style"/>
          <w:b/>
        </w:rPr>
      </w:pPr>
      <w:r w:rsidRPr="00C111E0">
        <w:rPr>
          <w:rFonts w:ascii="Bookman Old Style" w:hAnsi="Bookman Old Style"/>
          <w:b/>
        </w:rPr>
        <w:t xml:space="preserve">PE: HRG </w:t>
      </w:r>
      <w:r w:rsidRPr="00C111E0">
        <w:rPr>
          <w:rFonts w:ascii="Bookman Old Style" w:hAnsi="Bookman Old Style"/>
          <w:b/>
          <w:spacing w:val="-1"/>
        </w:rPr>
        <w:t>ratio</w:t>
      </w:r>
    </w:p>
    <w:p w:rsidR="00D457D3" w:rsidRDefault="00D457D3" w:rsidP="00D457D3">
      <w:pPr>
        <w:pStyle w:val="BodyText"/>
        <w:tabs>
          <w:tab w:val="left" w:pos="465"/>
        </w:tabs>
        <w:rPr>
          <w:rFonts w:ascii="Bookman Old Style" w:hAnsi="Bookman Old Style"/>
          <w:spacing w:val="-1"/>
        </w:rPr>
      </w:pPr>
      <w:r>
        <w:rPr>
          <w:rFonts w:ascii="Bookman Old Style" w:hAnsi="Bookman Old Style"/>
          <w:spacing w:val="-1"/>
        </w:rPr>
        <w:t xml:space="preserve">Ratio maintained but not exactly as per the NACO guidelines. Instead of 40 HRGs , the peer educators are having 52 HRGs as lowest and 66 HRGs as highest with peer educators. </w:t>
      </w:r>
    </w:p>
    <w:p w:rsidR="00D457D3" w:rsidRDefault="00D457D3" w:rsidP="00D457D3">
      <w:pPr>
        <w:pStyle w:val="BodyText"/>
        <w:tabs>
          <w:tab w:val="left" w:pos="465"/>
        </w:tabs>
        <w:rPr>
          <w:rFonts w:ascii="Bookman Old Style" w:hAnsi="Bookman Old Style"/>
        </w:rPr>
      </w:pPr>
    </w:p>
    <w:p w:rsidR="00D41067" w:rsidRPr="00D41067" w:rsidRDefault="00052FDB" w:rsidP="00052FDB">
      <w:pPr>
        <w:pStyle w:val="BodyText"/>
        <w:numPr>
          <w:ilvl w:val="0"/>
          <w:numId w:val="4"/>
        </w:numPr>
        <w:tabs>
          <w:tab w:val="left" w:pos="465"/>
        </w:tabs>
        <w:ind w:right="267" w:hanging="360"/>
        <w:rPr>
          <w:rFonts w:ascii="Bookman Old Style" w:hAnsi="Bookman Old Style"/>
        </w:rPr>
      </w:pPr>
      <w:r w:rsidRPr="00C111E0">
        <w:rPr>
          <w:rFonts w:ascii="Bookman Old Style" w:hAnsi="Bookman Old Style"/>
          <w:b/>
          <w:spacing w:val="-1"/>
        </w:rPr>
        <w:t>Regular</w:t>
      </w:r>
      <w:r w:rsidR="00750BAB" w:rsidRPr="00C111E0">
        <w:rPr>
          <w:rFonts w:ascii="Bookman Old Style" w:hAnsi="Bookman Old Style"/>
          <w:b/>
          <w:spacing w:val="-1"/>
        </w:rPr>
        <w:t xml:space="preserve"> </w:t>
      </w:r>
      <w:r w:rsidRPr="00C111E0">
        <w:rPr>
          <w:rFonts w:ascii="Bookman Old Style" w:hAnsi="Bookman Old Style"/>
          <w:b/>
          <w:spacing w:val="-1"/>
        </w:rPr>
        <w:t>contacts</w:t>
      </w:r>
      <w:r w:rsidR="00D41067">
        <w:rPr>
          <w:rFonts w:ascii="Bookman Old Style" w:hAnsi="Bookman Old Style"/>
          <w:spacing w:val="-1"/>
        </w:rPr>
        <w:t xml:space="preserve">: </w:t>
      </w:r>
    </w:p>
    <w:p w:rsidR="00D41067" w:rsidRDefault="00D41067" w:rsidP="00D41067">
      <w:pPr>
        <w:pStyle w:val="BodyText"/>
        <w:tabs>
          <w:tab w:val="left" w:pos="465"/>
        </w:tabs>
        <w:ind w:left="464" w:right="267"/>
        <w:rPr>
          <w:rFonts w:ascii="Bookman Old Style" w:hAnsi="Bookman Old Style"/>
          <w:spacing w:val="-1"/>
        </w:rPr>
      </w:pPr>
    </w:p>
    <w:p w:rsidR="00D41067" w:rsidRDefault="00D41067" w:rsidP="00D41067">
      <w:pPr>
        <w:pStyle w:val="BodyText"/>
        <w:tabs>
          <w:tab w:val="left" w:pos="465"/>
        </w:tabs>
        <w:ind w:left="464" w:right="267"/>
        <w:rPr>
          <w:rFonts w:ascii="Bookman Old Style" w:hAnsi="Bookman Old Style"/>
          <w:spacing w:val="-1"/>
        </w:rPr>
      </w:pPr>
      <w:r>
        <w:rPr>
          <w:rFonts w:ascii="Bookman Old Style" w:hAnsi="Bookman Old Style"/>
          <w:spacing w:val="-1"/>
        </w:rPr>
        <w:t xml:space="preserve">As per records the regular contact seems to be 689 as against the target of </w:t>
      </w:r>
      <w:r w:rsidR="00940852">
        <w:rPr>
          <w:rFonts w:ascii="Bookman Old Style" w:hAnsi="Bookman Old Style"/>
          <w:spacing w:val="-1"/>
        </w:rPr>
        <w:t>835</w:t>
      </w:r>
      <w:r>
        <w:rPr>
          <w:rFonts w:ascii="Bookman Old Style" w:hAnsi="Bookman Old Style"/>
          <w:spacing w:val="-1"/>
        </w:rPr>
        <w:t xml:space="preserve">. Though the achievement is around </w:t>
      </w:r>
      <w:r w:rsidR="00940852">
        <w:rPr>
          <w:rFonts w:ascii="Bookman Old Style" w:hAnsi="Bookman Old Style"/>
          <w:spacing w:val="-1"/>
        </w:rPr>
        <w:t>82</w:t>
      </w:r>
      <w:r>
        <w:rPr>
          <w:rFonts w:ascii="Bookman Old Style" w:hAnsi="Bookman Old Style"/>
          <w:spacing w:val="-1"/>
        </w:rPr>
        <w:t xml:space="preserve">%, the project team should take steps to increase the number of HRGs undergoing RMC and ICTC as it is the main source of validating the project success. </w:t>
      </w:r>
    </w:p>
    <w:p w:rsidR="00D41067" w:rsidRDefault="00D41067" w:rsidP="00D41067">
      <w:pPr>
        <w:pStyle w:val="BodyText"/>
        <w:tabs>
          <w:tab w:val="left" w:pos="465"/>
        </w:tabs>
        <w:ind w:left="464" w:right="267"/>
        <w:rPr>
          <w:rFonts w:ascii="Bookman Old Style" w:hAnsi="Bookman Old Style"/>
          <w:spacing w:val="-1"/>
        </w:rPr>
      </w:pPr>
    </w:p>
    <w:p w:rsidR="00052FDB" w:rsidRPr="00C111E0" w:rsidRDefault="00052FDB" w:rsidP="00052FDB">
      <w:pPr>
        <w:pStyle w:val="BodyText"/>
        <w:numPr>
          <w:ilvl w:val="0"/>
          <w:numId w:val="4"/>
        </w:numPr>
        <w:tabs>
          <w:tab w:val="left" w:pos="465"/>
        </w:tabs>
        <w:ind w:hanging="360"/>
        <w:rPr>
          <w:rFonts w:ascii="Bookman Old Style" w:hAnsi="Bookman Old Style"/>
          <w:b/>
        </w:rPr>
      </w:pPr>
      <w:r w:rsidRPr="00C111E0">
        <w:rPr>
          <w:rFonts w:ascii="Bookman Old Style" w:hAnsi="Bookman Old Style"/>
          <w:b/>
          <w:spacing w:val="-1"/>
        </w:rPr>
        <w:t>Documentation</w:t>
      </w:r>
      <w:r w:rsidRPr="00C111E0">
        <w:rPr>
          <w:rFonts w:ascii="Bookman Old Style" w:hAnsi="Bookman Old Style"/>
          <w:b/>
        </w:rPr>
        <w:t xml:space="preserve"> of</w:t>
      </w:r>
      <w:r w:rsidR="008B0758" w:rsidRPr="00C111E0">
        <w:rPr>
          <w:rFonts w:ascii="Bookman Old Style" w:hAnsi="Bookman Old Style"/>
          <w:b/>
        </w:rPr>
        <w:t xml:space="preserve"> </w:t>
      </w:r>
      <w:r w:rsidRPr="00C111E0">
        <w:rPr>
          <w:rFonts w:ascii="Bookman Old Style" w:hAnsi="Bookman Old Style"/>
          <w:b/>
        </w:rPr>
        <w:t xml:space="preserve">the </w:t>
      </w:r>
      <w:r w:rsidRPr="00C111E0">
        <w:rPr>
          <w:rFonts w:ascii="Bookman Old Style" w:hAnsi="Bookman Old Style"/>
          <w:b/>
          <w:spacing w:val="-1"/>
        </w:rPr>
        <w:t>peer</w:t>
      </w:r>
      <w:r w:rsidR="008B0758" w:rsidRPr="00C111E0">
        <w:rPr>
          <w:rFonts w:ascii="Bookman Old Style" w:hAnsi="Bookman Old Style"/>
          <w:b/>
          <w:spacing w:val="-1"/>
        </w:rPr>
        <w:t xml:space="preserve"> </w:t>
      </w:r>
      <w:r w:rsidRPr="00C111E0">
        <w:rPr>
          <w:rFonts w:ascii="Bookman Old Style" w:hAnsi="Bookman Old Style"/>
          <w:b/>
          <w:spacing w:val="-1"/>
        </w:rPr>
        <w:t>education</w:t>
      </w:r>
    </w:p>
    <w:p w:rsidR="00EE6D39" w:rsidRDefault="00EE6D39" w:rsidP="00D41067">
      <w:pPr>
        <w:ind w:left="464"/>
        <w:rPr>
          <w:rFonts w:ascii="Bookman Old Style" w:hAnsi="Bookman Old Style"/>
        </w:rPr>
      </w:pPr>
    </w:p>
    <w:p w:rsidR="00D41067" w:rsidRPr="00D41067" w:rsidRDefault="00D41067" w:rsidP="00D41067">
      <w:pPr>
        <w:ind w:left="464"/>
        <w:rPr>
          <w:rFonts w:ascii="Bookman Old Style" w:hAnsi="Bookman Old Style"/>
        </w:rPr>
      </w:pPr>
      <w:r>
        <w:rPr>
          <w:rFonts w:ascii="Bookman Old Style" w:hAnsi="Bookman Old Style"/>
        </w:rPr>
        <w:lastRenderedPageBreak/>
        <w:t xml:space="preserve">Peer educators are maintaining form B with the help of ORWs. Some of the peer educators are not able to describe the process and even not aware of entering the data. The importance of base line data which are very crucial in determining the programme delivery, to be explained and the peer educators should be oriented properly. </w:t>
      </w:r>
    </w:p>
    <w:p w:rsidR="00052FDB"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rPr>
        <w:t>Quality</w:t>
      </w:r>
      <w:r w:rsidR="008B0758" w:rsidRPr="00C111E0">
        <w:rPr>
          <w:rFonts w:ascii="Bookman Old Style" w:hAnsi="Bookman Old Style"/>
          <w:b/>
        </w:rPr>
        <w:t xml:space="preserve"> </w:t>
      </w:r>
      <w:r w:rsidRPr="00C111E0">
        <w:rPr>
          <w:rFonts w:ascii="Bookman Old Style" w:hAnsi="Bookman Old Style"/>
          <w:b/>
        </w:rPr>
        <w:t xml:space="preserve">of </w:t>
      </w:r>
      <w:r w:rsidRPr="00C111E0">
        <w:rPr>
          <w:rFonts w:ascii="Bookman Old Style" w:hAnsi="Bookman Old Style"/>
          <w:b/>
          <w:spacing w:val="-1"/>
        </w:rPr>
        <w:t>peer</w:t>
      </w:r>
      <w:r w:rsidR="008B0758" w:rsidRPr="00C111E0">
        <w:rPr>
          <w:rFonts w:ascii="Bookman Old Style" w:hAnsi="Bookman Old Style"/>
          <w:b/>
          <w:spacing w:val="-1"/>
        </w:rPr>
        <w:t xml:space="preserve"> </w:t>
      </w:r>
      <w:r w:rsidRPr="00C111E0">
        <w:rPr>
          <w:rFonts w:ascii="Bookman Old Style" w:hAnsi="Bookman Old Style"/>
          <w:b/>
        </w:rPr>
        <w:t>education</w:t>
      </w:r>
      <w:r>
        <w:rPr>
          <w:rFonts w:ascii="Bookman Old Style" w:hAnsi="Bookman Old Style"/>
        </w:rPr>
        <w:t>-</w:t>
      </w:r>
      <w:r>
        <w:rPr>
          <w:rFonts w:ascii="Bookman Old Style" w:hAnsi="Bookman Old Style"/>
          <w:spacing w:val="-1"/>
        </w:rPr>
        <w:t xml:space="preserve"> messages,</w:t>
      </w:r>
      <w:r>
        <w:rPr>
          <w:rFonts w:ascii="Bookman Old Style" w:hAnsi="Bookman Old Style"/>
        </w:rPr>
        <w:t xml:space="preserve"> skills </w:t>
      </w:r>
      <w:r>
        <w:rPr>
          <w:rFonts w:ascii="Bookman Old Style" w:hAnsi="Bookman Old Style"/>
          <w:spacing w:val="-1"/>
        </w:rPr>
        <w:t>and</w:t>
      </w:r>
      <w:r w:rsidR="008B0758">
        <w:rPr>
          <w:rFonts w:ascii="Bookman Old Style" w:hAnsi="Bookman Old Style"/>
          <w:spacing w:val="-1"/>
        </w:rPr>
        <w:t xml:space="preserve"> </w:t>
      </w:r>
      <w:r>
        <w:rPr>
          <w:rFonts w:ascii="Bookman Old Style" w:hAnsi="Bookman Old Style"/>
          <w:spacing w:val="-1"/>
        </w:rPr>
        <w:t>reflection</w:t>
      </w:r>
      <w:r>
        <w:rPr>
          <w:rFonts w:ascii="Bookman Old Style" w:hAnsi="Bookman Old Style"/>
        </w:rPr>
        <w:t xml:space="preserve"> in the</w:t>
      </w:r>
      <w:r w:rsidR="008B0758">
        <w:rPr>
          <w:rFonts w:ascii="Bookman Old Style" w:hAnsi="Bookman Old Style"/>
        </w:rPr>
        <w:t xml:space="preserve"> </w:t>
      </w:r>
      <w:r w:rsidR="00EE6D39">
        <w:rPr>
          <w:rFonts w:ascii="Bookman Old Style" w:hAnsi="Bookman Old Style"/>
        </w:rPr>
        <w:t>community</w:t>
      </w:r>
    </w:p>
    <w:p w:rsidR="00EE6D39" w:rsidRDefault="00EE6D39" w:rsidP="00EE6D39">
      <w:pPr>
        <w:pStyle w:val="BodyText"/>
        <w:tabs>
          <w:tab w:val="left" w:pos="465"/>
        </w:tabs>
        <w:ind w:left="464"/>
        <w:rPr>
          <w:rFonts w:ascii="Bookman Old Style" w:hAnsi="Bookman Old Style"/>
        </w:rPr>
      </w:pPr>
    </w:p>
    <w:p w:rsidR="00FD4393" w:rsidRDefault="00FD4393" w:rsidP="00EE6D39">
      <w:pPr>
        <w:pStyle w:val="BodyText"/>
        <w:tabs>
          <w:tab w:val="left" w:pos="465"/>
        </w:tabs>
        <w:ind w:left="464"/>
        <w:rPr>
          <w:rFonts w:ascii="Bookman Old Style" w:hAnsi="Bookman Old Style"/>
        </w:rPr>
      </w:pPr>
      <w:r>
        <w:rPr>
          <w:rFonts w:ascii="Bookman Old Style" w:hAnsi="Bookman Old Style"/>
        </w:rPr>
        <w:t xml:space="preserve">Majority of the peer educators are having good knowledge about programme delivery </w:t>
      </w:r>
      <w:r w:rsidR="006543A5">
        <w:rPr>
          <w:rFonts w:ascii="Bookman Old Style" w:hAnsi="Bookman Old Style"/>
        </w:rPr>
        <w:t>and project components. But the same was not reflected in quality documentation.</w:t>
      </w:r>
      <w:r w:rsidR="007443FC">
        <w:rPr>
          <w:rFonts w:ascii="Bookman Old Style" w:hAnsi="Bookman Old Style"/>
        </w:rPr>
        <w:t xml:space="preserve"> Even after repeated request, the project team could not even bring one peer educator to the project office during the second day of evaluation. Being a CBO managed programme and lack of commitment from the part of the peer educators raises questions?</w:t>
      </w:r>
    </w:p>
    <w:p w:rsidR="00FD4393" w:rsidRDefault="00FD4393" w:rsidP="00EE6D39">
      <w:pPr>
        <w:pStyle w:val="BodyText"/>
        <w:tabs>
          <w:tab w:val="left" w:pos="465"/>
        </w:tabs>
        <w:ind w:left="464"/>
        <w:rPr>
          <w:rFonts w:ascii="Bookman Old Style" w:hAnsi="Bookman Old Style"/>
        </w:rPr>
      </w:pPr>
    </w:p>
    <w:p w:rsidR="00052FDB" w:rsidRDefault="00052FDB" w:rsidP="00052FDB">
      <w:pPr>
        <w:pStyle w:val="BodyText"/>
        <w:numPr>
          <w:ilvl w:val="0"/>
          <w:numId w:val="4"/>
        </w:numPr>
        <w:tabs>
          <w:tab w:val="left" w:pos="465"/>
        </w:tabs>
        <w:ind w:hanging="360"/>
        <w:rPr>
          <w:rFonts w:ascii="Bookman Old Style" w:hAnsi="Bookman Old Style"/>
        </w:rPr>
      </w:pPr>
      <w:r w:rsidRPr="00C111E0">
        <w:rPr>
          <w:rFonts w:ascii="Bookman Old Style" w:hAnsi="Bookman Old Style"/>
          <w:b/>
          <w:spacing w:val="-1"/>
        </w:rPr>
        <w:t>Supervision</w:t>
      </w:r>
      <w:r>
        <w:rPr>
          <w:rFonts w:ascii="Bookman Old Style" w:hAnsi="Bookman Old Style"/>
          <w:spacing w:val="-1"/>
        </w:rPr>
        <w:t>- mechanism,</w:t>
      </w:r>
      <w:r w:rsidR="008B0758">
        <w:rPr>
          <w:rFonts w:ascii="Bookman Old Style" w:hAnsi="Bookman Old Style"/>
          <w:spacing w:val="-1"/>
        </w:rPr>
        <w:t xml:space="preserve"> </w:t>
      </w:r>
      <w:r>
        <w:rPr>
          <w:rFonts w:ascii="Bookman Old Style" w:hAnsi="Bookman Old Style"/>
          <w:spacing w:val="-1"/>
        </w:rPr>
        <w:t>process,</w:t>
      </w:r>
      <w:r w:rsidR="008B0758">
        <w:rPr>
          <w:rFonts w:ascii="Bookman Old Style" w:hAnsi="Bookman Old Style"/>
          <w:spacing w:val="-1"/>
        </w:rPr>
        <w:t xml:space="preserve"> </w:t>
      </w:r>
      <w:r>
        <w:rPr>
          <w:rFonts w:ascii="Bookman Old Style" w:hAnsi="Bookman Old Style"/>
          <w:spacing w:val="-1"/>
        </w:rPr>
        <w:t>follow-up</w:t>
      </w:r>
      <w:r>
        <w:rPr>
          <w:rFonts w:ascii="Bookman Old Style" w:hAnsi="Bookman Old Style"/>
        </w:rPr>
        <w:t xml:space="preserve"> inaction </w:t>
      </w:r>
      <w:r>
        <w:rPr>
          <w:rFonts w:ascii="Bookman Old Style" w:hAnsi="Bookman Old Style"/>
          <w:spacing w:val="-1"/>
        </w:rPr>
        <w:t>taken</w:t>
      </w:r>
      <w:r w:rsidR="008B0758">
        <w:rPr>
          <w:rFonts w:ascii="Bookman Old Style" w:hAnsi="Bookman Old Style"/>
          <w:spacing w:val="-1"/>
        </w:rPr>
        <w:t xml:space="preserve"> </w:t>
      </w:r>
      <w:r>
        <w:rPr>
          <w:rFonts w:ascii="Bookman Old Style" w:hAnsi="Bookman Old Style"/>
          <w:spacing w:val="-1"/>
        </w:rPr>
        <w:t>etc</w:t>
      </w:r>
    </w:p>
    <w:p w:rsidR="00052FDB" w:rsidRDefault="00052FDB" w:rsidP="00052FDB">
      <w:pPr>
        <w:rPr>
          <w:rFonts w:ascii="Bookman Old Style" w:eastAsia="Times New Roman" w:hAnsi="Bookman Old Style" w:cs="Times New Roman"/>
          <w:sz w:val="24"/>
          <w:szCs w:val="24"/>
        </w:rPr>
      </w:pPr>
    </w:p>
    <w:p w:rsidR="007536A4" w:rsidRDefault="007536A4" w:rsidP="007536A4">
      <w:pPr>
        <w:ind w:left="464"/>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Project manager and counselor position vacant and the charge was assigned to M &amp; E. She used to verify the data submitted by the ORWs. Periodic weekly meeting organized and used to discuss about the previous weeks performance, due target if any and suggestions for improving the work. Though stated the evaluation team is of the opinion that the project need to develop a proper system </w:t>
      </w:r>
      <w:r w:rsidR="00A6536E">
        <w:rPr>
          <w:rFonts w:ascii="Bookman Old Style" w:eastAsia="Times New Roman" w:hAnsi="Bookman Old Style" w:cs="Times New Roman"/>
          <w:sz w:val="24"/>
          <w:szCs w:val="24"/>
        </w:rPr>
        <w:t xml:space="preserve">for supervision at </w:t>
      </w:r>
      <w:r>
        <w:rPr>
          <w:rFonts w:ascii="Bookman Old Style" w:eastAsia="Times New Roman" w:hAnsi="Bookman Old Style" w:cs="Times New Roman"/>
          <w:sz w:val="24"/>
          <w:szCs w:val="24"/>
        </w:rPr>
        <w:t>field</w:t>
      </w:r>
      <w:r w:rsidR="00A6536E">
        <w:rPr>
          <w:rFonts w:ascii="Bookman Old Style" w:eastAsia="Times New Roman" w:hAnsi="Bookman Old Style" w:cs="Times New Roman"/>
          <w:sz w:val="24"/>
          <w:szCs w:val="24"/>
        </w:rPr>
        <w:t xml:space="preserve"> level and also for</w:t>
      </w:r>
      <w:r>
        <w:rPr>
          <w:rFonts w:ascii="Bookman Old Style" w:eastAsia="Times New Roman" w:hAnsi="Bookman Old Style" w:cs="Times New Roman"/>
          <w:sz w:val="24"/>
          <w:szCs w:val="24"/>
        </w:rPr>
        <w:t xml:space="preserve"> documentation. </w:t>
      </w:r>
    </w:p>
    <w:p w:rsidR="00052FDB" w:rsidRDefault="00052FDB" w:rsidP="00052FDB">
      <w:pPr>
        <w:pStyle w:val="Heading3"/>
        <w:numPr>
          <w:ilvl w:val="0"/>
          <w:numId w:val="3"/>
        </w:numPr>
        <w:tabs>
          <w:tab w:val="left" w:pos="851"/>
        </w:tabs>
        <w:ind w:left="850" w:hanging="386"/>
        <w:rPr>
          <w:rFonts w:ascii="Bookman Old Style" w:hAnsi="Bookman Old Style"/>
          <w:b w:val="0"/>
          <w:bCs w:val="0"/>
        </w:rPr>
      </w:pPr>
      <w:r>
        <w:rPr>
          <w:rFonts w:ascii="Bookman Old Style" w:hAnsi="Bookman Old Style"/>
          <w:spacing w:val="-1"/>
        </w:rPr>
        <w:t>Services</w:t>
      </w:r>
    </w:p>
    <w:p w:rsidR="00052FDB" w:rsidRDefault="00052FDB" w:rsidP="00052FDB">
      <w:pPr>
        <w:rPr>
          <w:rFonts w:ascii="Bookman Old Style" w:eastAsia="Times New Roman" w:hAnsi="Bookman Old Style" w:cs="Times New Roman"/>
          <w:b/>
          <w:bCs/>
          <w:sz w:val="24"/>
          <w:szCs w:val="24"/>
        </w:rPr>
      </w:pPr>
    </w:p>
    <w:p w:rsidR="00052FDB" w:rsidRDefault="00052FDB" w:rsidP="00052FDB">
      <w:pPr>
        <w:pStyle w:val="BodyText"/>
        <w:numPr>
          <w:ilvl w:val="0"/>
          <w:numId w:val="5"/>
        </w:numPr>
        <w:tabs>
          <w:tab w:val="left" w:pos="465"/>
        </w:tabs>
        <w:ind w:hanging="360"/>
        <w:rPr>
          <w:rFonts w:ascii="Bookman Old Style" w:hAnsi="Bookman Old Style"/>
        </w:rPr>
      </w:pPr>
      <w:r w:rsidRPr="00CC668A">
        <w:rPr>
          <w:rFonts w:ascii="Bookman Old Style" w:hAnsi="Bookman Old Style"/>
          <w:b/>
        </w:rPr>
        <w:t>Availability</w:t>
      </w:r>
      <w:r w:rsidR="00CC668A" w:rsidRPr="00CC668A">
        <w:rPr>
          <w:rFonts w:ascii="Bookman Old Style" w:hAnsi="Bookman Old Style"/>
          <w:b/>
        </w:rPr>
        <w:t xml:space="preserve"> </w:t>
      </w:r>
      <w:r w:rsidRPr="00CC668A">
        <w:rPr>
          <w:rFonts w:ascii="Bookman Old Style" w:hAnsi="Bookman Old Style"/>
          <w:b/>
        </w:rPr>
        <w:t xml:space="preserve">of </w:t>
      </w:r>
      <w:r w:rsidR="00CC668A" w:rsidRPr="00CC668A">
        <w:rPr>
          <w:rFonts w:ascii="Bookman Old Style" w:hAnsi="Bookman Old Style"/>
          <w:b/>
        </w:rPr>
        <w:t xml:space="preserve"> </w:t>
      </w:r>
      <w:r w:rsidRPr="00CC668A">
        <w:rPr>
          <w:rFonts w:ascii="Bookman Old Style" w:hAnsi="Bookman Old Style"/>
          <w:b/>
        </w:rPr>
        <w:t>STI</w:t>
      </w:r>
      <w:r w:rsidR="00CC668A" w:rsidRPr="00CC668A">
        <w:rPr>
          <w:rFonts w:ascii="Bookman Old Style" w:hAnsi="Bookman Old Style"/>
          <w:b/>
        </w:rPr>
        <w:t xml:space="preserve"> </w:t>
      </w:r>
      <w:r w:rsidRPr="00CC668A">
        <w:rPr>
          <w:rFonts w:ascii="Bookman Old Style" w:hAnsi="Bookman Old Style"/>
          <w:b/>
          <w:spacing w:val="-1"/>
        </w:rPr>
        <w:t>services</w:t>
      </w:r>
      <w:r>
        <w:rPr>
          <w:rFonts w:ascii="Bookman Old Style" w:hAnsi="Bookman Old Style" w:cs="Times New Roman"/>
        </w:rPr>
        <w:t xml:space="preserve">– </w:t>
      </w:r>
    </w:p>
    <w:p w:rsidR="00D461D5" w:rsidRDefault="00A6536E" w:rsidP="00A6536E">
      <w:pPr>
        <w:pStyle w:val="BodyText"/>
        <w:tabs>
          <w:tab w:val="left" w:pos="465"/>
        </w:tabs>
        <w:jc w:val="both"/>
        <w:rPr>
          <w:rFonts w:ascii="Bookman Old Style" w:hAnsi="Bookman Old Style"/>
        </w:rPr>
      </w:pPr>
      <w:r>
        <w:rPr>
          <w:rFonts w:ascii="Bookman Old Style" w:hAnsi="Bookman Old Style"/>
        </w:rPr>
        <w:t>STI services to the community are</w:t>
      </w:r>
      <w:r w:rsidR="00D461D5">
        <w:rPr>
          <w:rFonts w:ascii="Bookman Old Style" w:hAnsi="Bookman Old Style"/>
        </w:rPr>
        <w:t xml:space="preserve"> linked with the Government health care system. HRGs are referred to Govt hospitals and mostly accompanied by the peer educators or ORWs. </w:t>
      </w:r>
      <w:r>
        <w:rPr>
          <w:rFonts w:ascii="Bookman Old Style" w:hAnsi="Bookman Old Style"/>
        </w:rPr>
        <w:t xml:space="preserve">Evaluation team could not have judgment about the STI services as the medical practitioner is on leave. </w:t>
      </w:r>
    </w:p>
    <w:p w:rsidR="00D461D5" w:rsidRDefault="00D461D5" w:rsidP="00D461D5">
      <w:pPr>
        <w:pStyle w:val="BodyText"/>
        <w:tabs>
          <w:tab w:val="left" w:pos="465"/>
        </w:tabs>
        <w:rPr>
          <w:rFonts w:ascii="Bookman Old Style" w:hAnsi="Bookman Old Style"/>
        </w:rPr>
      </w:pPr>
    </w:p>
    <w:p w:rsidR="00052FDB" w:rsidRDefault="00052FDB" w:rsidP="00052FDB">
      <w:pPr>
        <w:pStyle w:val="BodyText"/>
        <w:numPr>
          <w:ilvl w:val="0"/>
          <w:numId w:val="5"/>
        </w:numPr>
        <w:tabs>
          <w:tab w:val="left" w:pos="465"/>
        </w:tabs>
        <w:ind w:right="267"/>
        <w:rPr>
          <w:rFonts w:ascii="Bookman Old Style" w:hAnsi="Bookman Old Style"/>
        </w:rPr>
      </w:pPr>
      <w:r w:rsidRPr="00CC668A">
        <w:rPr>
          <w:rFonts w:ascii="Bookman Old Style" w:hAnsi="Bookman Old Style"/>
          <w:b/>
        </w:rPr>
        <w:t>Quality</w:t>
      </w:r>
      <w:r w:rsidR="00CC668A" w:rsidRPr="00CC668A">
        <w:rPr>
          <w:rFonts w:ascii="Bookman Old Style" w:hAnsi="Bookman Old Style"/>
          <w:b/>
        </w:rPr>
        <w:t xml:space="preserve"> </w:t>
      </w:r>
      <w:r w:rsidRPr="00CC668A">
        <w:rPr>
          <w:rFonts w:ascii="Bookman Old Style" w:hAnsi="Bookman Old Style"/>
          <w:b/>
        </w:rPr>
        <w:t>of the</w:t>
      </w:r>
      <w:r w:rsidR="00CC668A" w:rsidRPr="00CC668A">
        <w:rPr>
          <w:rFonts w:ascii="Bookman Old Style" w:hAnsi="Bookman Old Style"/>
          <w:b/>
        </w:rPr>
        <w:t xml:space="preserve"> </w:t>
      </w:r>
      <w:r w:rsidRPr="00CC668A">
        <w:rPr>
          <w:rFonts w:ascii="Bookman Old Style" w:hAnsi="Bookman Old Style"/>
          <w:b/>
        </w:rPr>
        <w:t>services</w:t>
      </w:r>
      <w:r>
        <w:rPr>
          <w:rFonts w:ascii="Bookman Old Style" w:hAnsi="Bookman Old Style"/>
        </w:rPr>
        <w:t>.</w:t>
      </w:r>
    </w:p>
    <w:p w:rsidR="00D461D5" w:rsidRDefault="00D461D5" w:rsidP="00D461D5">
      <w:pPr>
        <w:pStyle w:val="BodyText"/>
        <w:tabs>
          <w:tab w:val="left" w:pos="465"/>
        </w:tabs>
        <w:ind w:right="267"/>
        <w:rPr>
          <w:rFonts w:ascii="Bookman Old Style" w:hAnsi="Bookman Old Style"/>
        </w:rPr>
      </w:pPr>
    </w:p>
    <w:p w:rsidR="00D461D5" w:rsidRDefault="00D461D5" w:rsidP="00D461D5">
      <w:pPr>
        <w:pStyle w:val="BodyText"/>
        <w:tabs>
          <w:tab w:val="left" w:pos="465"/>
        </w:tabs>
        <w:ind w:right="267"/>
        <w:rPr>
          <w:rFonts w:ascii="Bookman Old Style" w:hAnsi="Bookman Old Style"/>
        </w:rPr>
      </w:pPr>
      <w:r>
        <w:rPr>
          <w:rFonts w:ascii="Bookman Old Style" w:hAnsi="Bookman Old Style"/>
        </w:rPr>
        <w:t>Since the service delivery is linked to the Govt system, the project team cannot assure the privacy, quality etc. The clinics/hospitals are centrally located and easily accessible to the target population. Target group members constantly demanding for PPP as they are more comfortable with the PPPs.</w:t>
      </w:r>
    </w:p>
    <w:p w:rsidR="00A6536E" w:rsidRDefault="00A6536E" w:rsidP="00D461D5">
      <w:pPr>
        <w:pStyle w:val="BodyText"/>
        <w:tabs>
          <w:tab w:val="left" w:pos="465"/>
        </w:tabs>
        <w:ind w:right="267"/>
        <w:rPr>
          <w:rFonts w:ascii="Bookman Old Style" w:hAnsi="Bookman Old Style"/>
        </w:rPr>
      </w:pPr>
    </w:p>
    <w:p w:rsidR="00052FDB" w:rsidRDefault="00052FDB" w:rsidP="00052FDB">
      <w:pPr>
        <w:pStyle w:val="BodyText"/>
        <w:numPr>
          <w:ilvl w:val="0"/>
          <w:numId w:val="5"/>
        </w:numPr>
        <w:tabs>
          <w:tab w:val="left" w:pos="465"/>
        </w:tabs>
        <w:ind w:right="138"/>
        <w:rPr>
          <w:rFonts w:ascii="Bookman Old Style" w:hAnsi="Bookman Old Style"/>
        </w:rPr>
      </w:pPr>
      <w:r w:rsidRPr="00CC668A">
        <w:rPr>
          <w:rFonts w:ascii="Bookman Old Style" w:hAnsi="Bookman Old Style"/>
          <w:b/>
        </w:rPr>
        <w:t>Quality</w:t>
      </w:r>
      <w:r w:rsidR="00CC668A" w:rsidRPr="00CC668A">
        <w:rPr>
          <w:rFonts w:ascii="Bookman Old Style" w:hAnsi="Bookman Old Style"/>
          <w:b/>
        </w:rPr>
        <w:t xml:space="preserve"> </w:t>
      </w:r>
      <w:r w:rsidRPr="00CC668A">
        <w:rPr>
          <w:rFonts w:ascii="Bookman Old Style" w:hAnsi="Bookman Old Style"/>
          <w:b/>
        </w:rPr>
        <w:t xml:space="preserve">of </w:t>
      </w:r>
      <w:r w:rsidRPr="00CC668A">
        <w:rPr>
          <w:rFonts w:ascii="Bookman Old Style" w:hAnsi="Bookman Old Style"/>
          <w:b/>
          <w:spacing w:val="-1"/>
        </w:rPr>
        <w:t>treatment</w:t>
      </w:r>
      <w:r w:rsidRPr="00CC668A">
        <w:rPr>
          <w:rFonts w:ascii="Bookman Old Style" w:hAnsi="Bookman Old Style"/>
          <w:b/>
        </w:rPr>
        <w:t xml:space="preserve"> in the </w:t>
      </w:r>
      <w:r w:rsidRPr="00CC668A">
        <w:rPr>
          <w:rFonts w:ascii="Bookman Old Style" w:hAnsi="Bookman Old Style"/>
          <w:b/>
          <w:spacing w:val="-1"/>
        </w:rPr>
        <w:t>service provisioning</w:t>
      </w:r>
      <w:r>
        <w:rPr>
          <w:rFonts w:ascii="Bookman Old Style" w:hAnsi="Bookman Old Style"/>
          <w:spacing w:val="-1"/>
        </w:rPr>
        <w:t>-</w:t>
      </w:r>
    </w:p>
    <w:p w:rsidR="00D461D5" w:rsidRDefault="00D461D5" w:rsidP="00D461D5">
      <w:pPr>
        <w:pStyle w:val="BodyText"/>
        <w:tabs>
          <w:tab w:val="left" w:pos="465"/>
        </w:tabs>
        <w:ind w:right="138"/>
        <w:rPr>
          <w:rFonts w:ascii="Bookman Old Style" w:hAnsi="Bookman Old Style"/>
        </w:rPr>
      </w:pPr>
    </w:p>
    <w:p w:rsidR="00D461D5" w:rsidRDefault="00D461D5" w:rsidP="00A6536E">
      <w:pPr>
        <w:pStyle w:val="BodyText"/>
        <w:tabs>
          <w:tab w:val="left" w:pos="465"/>
        </w:tabs>
        <w:ind w:right="138"/>
        <w:jc w:val="both"/>
        <w:rPr>
          <w:rFonts w:ascii="Bookman Old Style" w:hAnsi="Bookman Old Style"/>
        </w:rPr>
      </w:pPr>
      <w:r>
        <w:rPr>
          <w:rFonts w:ascii="Bookman Old Style" w:hAnsi="Bookman Old Style"/>
        </w:rPr>
        <w:t xml:space="preserve">Target group members are satisfied with the treatment procedures. Only complaint is that they have to wait in the </w:t>
      </w:r>
      <w:r w:rsidR="00A6536E">
        <w:rPr>
          <w:rFonts w:ascii="Bookman Old Style" w:hAnsi="Bookman Old Style"/>
        </w:rPr>
        <w:t>queue</w:t>
      </w:r>
      <w:r>
        <w:rPr>
          <w:rFonts w:ascii="Bookman Old Style" w:hAnsi="Bookman Old Style"/>
        </w:rPr>
        <w:t xml:space="preserve"> for longer hours and cannot discuss freely with the practitioner.</w:t>
      </w:r>
      <w:r w:rsidR="00A6536E">
        <w:rPr>
          <w:rFonts w:ascii="Bookman Old Style" w:hAnsi="Bookman Old Style"/>
        </w:rPr>
        <w:t xml:space="preserve"> Kits provided from the KSACSis available with the project but the staff members does not have any idea about the same. </w:t>
      </w:r>
    </w:p>
    <w:p w:rsidR="00A6536E" w:rsidRDefault="00A6536E" w:rsidP="00A6536E">
      <w:pPr>
        <w:pStyle w:val="BodyText"/>
        <w:tabs>
          <w:tab w:val="left" w:pos="465"/>
        </w:tabs>
        <w:ind w:right="138"/>
        <w:jc w:val="both"/>
        <w:rPr>
          <w:rFonts w:ascii="Bookman Old Style" w:hAnsi="Bookman Old Style"/>
        </w:rPr>
      </w:pPr>
    </w:p>
    <w:p w:rsidR="00052FDB" w:rsidRPr="00F11701" w:rsidRDefault="00052FDB" w:rsidP="00052FDB">
      <w:pPr>
        <w:pStyle w:val="BodyText"/>
        <w:numPr>
          <w:ilvl w:val="0"/>
          <w:numId w:val="5"/>
        </w:numPr>
        <w:tabs>
          <w:tab w:val="left" w:pos="465"/>
        </w:tabs>
        <w:ind w:right="267"/>
        <w:rPr>
          <w:rFonts w:ascii="Bookman Old Style" w:hAnsi="Bookman Old Style"/>
        </w:rPr>
      </w:pPr>
      <w:r w:rsidRPr="00CC668A">
        <w:rPr>
          <w:rFonts w:ascii="Bookman Old Style" w:hAnsi="Bookman Old Style"/>
          <w:b/>
          <w:spacing w:val="-1"/>
        </w:rPr>
        <w:t>Documentation</w:t>
      </w:r>
      <w:r>
        <w:rPr>
          <w:rFonts w:ascii="Bookman Old Style" w:hAnsi="Bookman Old Style"/>
          <w:spacing w:val="-1"/>
        </w:rPr>
        <w:t>-.</w:t>
      </w:r>
    </w:p>
    <w:p w:rsidR="00F11701" w:rsidRDefault="00F11701" w:rsidP="00F11701">
      <w:pPr>
        <w:pStyle w:val="BodyText"/>
        <w:tabs>
          <w:tab w:val="left" w:pos="465"/>
        </w:tabs>
        <w:ind w:right="267"/>
        <w:rPr>
          <w:rFonts w:ascii="Bookman Old Style" w:hAnsi="Bookman Old Style"/>
        </w:rPr>
      </w:pPr>
      <w:r>
        <w:rPr>
          <w:rFonts w:ascii="Bookman Old Style" w:hAnsi="Bookman Old Style"/>
        </w:rPr>
        <w:t>Maintaining registers as suggested by KSACS from time to time. Some of the registers are incomplete. The project team could not present the details as they are not cle</w:t>
      </w:r>
      <w:r w:rsidR="00394FCD">
        <w:rPr>
          <w:rFonts w:ascii="Bookman Old Style" w:hAnsi="Bookman Old Style"/>
        </w:rPr>
        <w:t xml:space="preserve">ar about the process. Evaluation team could not ascertain the </w:t>
      </w:r>
      <w:r w:rsidR="00A6536E">
        <w:rPr>
          <w:rFonts w:ascii="Bookman Old Style" w:hAnsi="Bookman Old Style"/>
        </w:rPr>
        <w:t>balance based</w:t>
      </w:r>
      <w:r w:rsidR="00394FCD">
        <w:rPr>
          <w:rFonts w:ascii="Bookman Old Style" w:hAnsi="Bookman Old Style"/>
        </w:rPr>
        <w:t xml:space="preserve"> on the records. </w:t>
      </w:r>
    </w:p>
    <w:p w:rsidR="00A6536E" w:rsidRDefault="00A6536E" w:rsidP="00F11701">
      <w:pPr>
        <w:pStyle w:val="BodyText"/>
        <w:tabs>
          <w:tab w:val="left" w:pos="465"/>
        </w:tabs>
        <w:ind w:right="267"/>
        <w:rPr>
          <w:rFonts w:ascii="Bookman Old Style" w:hAnsi="Bookman Old Style"/>
        </w:rPr>
      </w:pPr>
    </w:p>
    <w:p w:rsidR="00A6536E" w:rsidRDefault="00A6536E" w:rsidP="00F11701">
      <w:pPr>
        <w:pStyle w:val="BodyText"/>
        <w:tabs>
          <w:tab w:val="left" w:pos="465"/>
        </w:tabs>
        <w:ind w:right="267"/>
        <w:rPr>
          <w:rFonts w:ascii="Bookman Old Style" w:hAnsi="Bookman Old Style"/>
        </w:rPr>
      </w:pPr>
    </w:p>
    <w:p w:rsidR="00052FDB" w:rsidRDefault="00052FDB" w:rsidP="00052FDB">
      <w:pPr>
        <w:pStyle w:val="BodyText"/>
        <w:numPr>
          <w:ilvl w:val="0"/>
          <w:numId w:val="5"/>
        </w:numPr>
        <w:tabs>
          <w:tab w:val="left" w:pos="465"/>
        </w:tabs>
        <w:rPr>
          <w:rFonts w:ascii="Bookman Old Style" w:hAnsi="Bookman Old Style"/>
        </w:rPr>
      </w:pPr>
      <w:r w:rsidRPr="00CC668A">
        <w:rPr>
          <w:rFonts w:ascii="Bookman Old Style" w:hAnsi="Bookman Old Style"/>
          <w:b/>
        </w:rPr>
        <w:lastRenderedPageBreak/>
        <w:t>Availability</w:t>
      </w:r>
      <w:r w:rsidR="00F64ADD">
        <w:rPr>
          <w:rFonts w:ascii="Bookman Old Style" w:hAnsi="Bookman Old Style"/>
          <w:b/>
        </w:rPr>
        <w:t xml:space="preserve"> </w:t>
      </w:r>
      <w:r w:rsidRPr="00CC668A">
        <w:rPr>
          <w:rFonts w:ascii="Bookman Old Style" w:hAnsi="Bookman Old Style"/>
          <w:b/>
        </w:rPr>
        <w:t>of Condoms</w:t>
      </w:r>
      <w:r>
        <w:rPr>
          <w:rFonts w:ascii="Bookman Old Style" w:hAnsi="Bookman Old Style"/>
        </w:rPr>
        <w:t>-</w:t>
      </w:r>
      <w:r>
        <w:rPr>
          <w:rFonts w:ascii="Bookman Old Style" w:hAnsi="Bookman Old Style"/>
          <w:spacing w:val="-1"/>
        </w:rPr>
        <w:t xml:space="preserve"> Type </w:t>
      </w:r>
      <w:r>
        <w:rPr>
          <w:rFonts w:ascii="Bookman Old Style" w:hAnsi="Bookman Old Style"/>
        </w:rPr>
        <w:t xml:space="preserve">of distribution </w:t>
      </w:r>
      <w:r>
        <w:rPr>
          <w:rFonts w:ascii="Bookman Old Style" w:hAnsi="Bookman Old Style"/>
          <w:spacing w:val="-1"/>
        </w:rPr>
        <w:t>channel,</w:t>
      </w:r>
      <w:r w:rsidR="00F64ADD">
        <w:rPr>
          <w:rFonts w:ascii="Bookman Old Style" w:hAnsi="Bookman Old Style"/>
          <w:spacing w:val="-1"/>
        </w:rPr>
        <w:t xml:space="preserve"> </w:t>
      </w:r>
      <w:r>
        <w:rPr>
          <w:rFonts w:ascii="Bookman Old Style" w:hAnsi="Bookman Old Style"/>
          <w:spacing w:val="-1"/>
        </w:rPr>
        <w:t>accessibility,</w:t>
      </w:r>
      <w:r>
        <w:rPr>
          <w:rFonts w:ascii="Bookman Old Style" w:hAnsi="Bookman Old Style"/>
        </w:rPr>
        <w:t xml:space="preserve"> adequacy</w:t>
      </w:r>
      <w:r w:rsidR="00F64ADD">
        <w:rPr>
          <w:rFonts w:ascii="Bookman Old Style" w:hAnsi="Bookman Old Style"/>
        </w:rPr>
        <w:t xml:space="preserve"> </w:t>
      </w:r>
      <w:r>
        <w:rPr>
          <w:rFonts w:ascii="Bookman Old Style" w:hAnsi="Bookman Old Style"/>
        </w:rPr>
        <w:t>etc.</w:t>
      </w:r>
    </w:p>
    <w:p w:rsidR="00394FCD" w:rsidRDefault="00394FCD" w:rsidP="00394FCD">
      <w:pPr>
        <w:pStyle w:val="BodyText"/>
        <w:tabs>
          <w:tab w:val="left" w:pos="465"/>
        </w:tabs>
        <w:rPr>
          <w:rFonts w:ascii="Bookman Old Style" w:hAnsi="Bookman Old Style"/>
        </w:rPr>
      </w:pPr>
      <w:r>
        <w:rPr>
          <w:rFonts w:ascii="Bookman Old Style" w:hAnsi="Bookman Old Style"/>
        </w:rPr>
        <w:t xml:space="preserve">Condom distribution is mainly through peer educators and ORWs. They used to collect condoms from the office and supply during field visit. </w:t>
      </w:r>
      <w:r w:rsidR="00010A4C">
        <w:rPr>
          <w:rFonts w:ascii="Bookman Old Style" w:hAnsi="Bookman Old Style"/>
        </w:rPr>
        <w:t xml:space="preserve">A few outlets are also functioning at hotspots. But no details or review of condom movements , etc are made by the staff. </w:t>
      </w:r>
    </w:p>
    <w:p w:rsidR="00394FCD" w:rsidRDefault="00052FDB" w:rsidP="00010A4C">
      <w:pPr>
        <w:pStyle w:val="BodyText"/>
        <w:numPr>
          <w:ilvl w:val="0"/>
          <w:numId w:val="5"/>
        </w:numPr>
        <w:tabs>
          <w:tab w:val="left" w:pos="465"/>
        </w:tabs>
        <w:ind w:right="971"/>
        <w:jc w:val="both"/>
        <w:rPr>
          <w:rFonts w:ascii="Bookman Old Style" w:hAnsi="Bookman Old Style"/>
        </w:rPr>
      </w:pPr>
      <w:r w:rsidRPr="00010A4C">
        <w:rPr>
          <w:rFonts w:ascii="Bookman Old Style" w:hAnsi="Bookman Old Style"/>
          <w:b/>
        </w:rPr>
        <w:t>No. of</w:t>
      </w:r>
      <w:r w:rsidR="00F64ADD" w:rsidRPr="00010A4C">
        <w:rPr>
          <w:rFonts w:ascii="Bookman Old Style" w:hAnsi="Bookman Old Style"/>
          <w:b/>
        </w:rPr>
        <w:t xml:space="preserve"> </w:t>
      </w:r>
      <w:r w:rsidRPr="00010A4C">
        <w:rPr>
          <w:rFonts w:ascii="Bookman Old Style" w:hAnsi="Bookman Old Style"/>
          <w:b/>
          <w:spacing w:val="-1"/>
        </w:rPr>
        <w:t>condoms</w:t>
      </w:r>
      <w:r w:rsidRPr="00010A4C">
        <w:rPr>
          <w:rFonts w:ascii="Bookman Old Style" w:hAnsi="Bookman Old Style"/>
          <w:b/>
        </w:rPr>
        <w:t xml:space="preserve"> distributed</w:t>
      </w:r>
      <w:r w:rsidRPr="00010A4C">
        <w:rPr>
          <w:rFonts w:ascii="Bookman Old Style" w:hAnsi="Bookman Old Style"/>
        </w:rPr>
        <w:t>-</w:t>
      </w:r>
      <w:r w:rsidR="00010A4C" w:rsidRPr="00010A4C">
        <w:rPr>
          <w:rFonts w:ascii="Bookman Old Style" w:hAnsi="Bookman Old Style"/>
        </w:rPr>
        <w:t xml:space="preserve"> </w:t>
      </w:r>
      <w:r w:rsidR="00394FCD" w:rsidRPr="00010A4C">
        <w:rPr>
          <w:rFonts w:ascii="Bookman Old Style" w:hAnsi="Bookman Old Style"/>
        </w:rPr>
        <w:t>As per the documents, the demands comes to</w:t>
      </w:r>
      <w:r w:rsidR="000848FC" w:rsidRPr="00010A4C">
        <w:rPr>
          <w:rFonts w:ascii="Bookman Old Style" w:hAnsi="Bookman Old Style"/>
        </w:rPr>
        <w:t xml:space="preserve"> 139120 and distributed 127286. There is no proper documentation system for condom distribution. Project team should develop a proper system for condom distribution.</w:t>
      </w:r>
    </w:p>
    <w:p w:rsidR="00052FDB" w:rsidRPr="000848FC" w:rsidRDefault="00052FDB" w:rsidP="00052FDB">
      <w:pPr>
        <w:pStyle w:val="BodyText"/>
        <w:numPr>
          <w:ilvl w:val="0"/>
          <w:numId w:val="5"/>
        </w:numPr>
        <w:tabs>
          <w:tab w:val="left" w:pos="465"/>
        </w:tabs>
        <w:rPr>
          <w:rFonts w:ascii="Bookman Old Style" w:hAnsi="Bookman Old Style"/>
        </w:rPr>
      </w:pPr>
      <w:r w:rsidRPr="00CC668A">
        <w:rPr>
          <w:rFonts w:ascii="Bookman Old Style" w:hAnsi="Bookman Old Style"/>
          <w:b/>
          <w:spacing w:val="-1"/>
        </w:rPr>
        <w:t>Information</w:t>
      </w:r>
      <w:r w:rsidRPr="00CC668A">
        <w:rPr>
          <w:rFonts w:ascii="Bookman Old Style" w:hAnsi="Bookman Old Style"/>
          <w:b/>
        </w:rPr>
        <w:t xml:space="preserve"> on </w:t>
      </w:r>
      <w:r w:rsidRPr="00CC668A">
        <w:rPr>
          <w:rFonts w:ascii="Bookman Old Style" w:hAnsi="Bookman Old Style"/>
          <w:b/>
          <w:spacing w:val="-1"/>
        </w:rPr>
        <w:t>linkages</w:t>
      </w:r>
      <w:r>
        <w:rPr>
          <w:rFonts w:ascii="Bookman Old Style" w:hAnsi="Bookman Old Style"/>
        </w:rPr>
        <w:t xml:space="preserve"> for</w:t>
      </w:r>
      <w:r w:rsidR="00450B8C">
        <w:rPr>
          <w:rFonts w:ascii="Bookman Old Style" w:hAnsi="Bookman Old Style"/>
        </w:rPr>
        <w:t xml:space="preserve"> </w:t>
      </w:r>
      <w:r>
        <w:rPr>
          <w:rFonts w:ascii="Bookman Old Style" w:hAnsi="Bookman Old Style"/>
          <w:spacing w:val="-2"/>
        </w:rPr>
        <w:t>ICTC,</w:t>
      </w:r>
      <w:r>
        <w:rPr>
          <w:rFonts w:ascii="Bookman Old Style" w:hAnsi="Bookman Old Style"/>
        </w:rPr>
        <w:t xml:space="preserve"> DOT, ART, STI</w:t>
      </w:r>
      <w:r>
        <w:rPr>
          <w:rFonts w:ascii="Bookman Old Style" w:hAnsi="Bookman Old Style"/>
          <w:spacing w:val="-1"/>
        </w:rPr>
        <w:t xml:space="preserve"> clinics.</w:t>
      </w:r>
    </w:p>
    <w:p w:rsidR="000848FC" w:rsidRDefault="000848FC" w:rsidP="000848FC">
      <w:pPr>
        <w:pStyle w:val="BodyText"/>
        <w:tabs>
          <w:tab w:val="left" w:pos="465"/>
        </w:tabs>
        <w:rPr>
          <w:rFonts w:ascii="Bookman Old Style" w:hAnsi="Bookman Old Style"/>
        </w:rPr>
      </w:pPr>
      <w:r>
        <w:rPr>
          <w:rFonts w:ascii="Bookman Old Style" w:hAnsi="Bookman Old Style"/>
        </w:rPr>
        <w:t xml:space="preserve">Linkages established with ICTC, DoT, SRT etc. </w:t>
      </w:r>
    </w:p>
    <w:p w:rsidR="00052FDB" w:rsidRPr="00CC668A" w:rsidRDefault="00052FDB" w:rsidP="00052FDB">
      <w:pPr>
        <w:pStyle w:val="BodyText"/>
        <w:numPr>
          <w:ilvl w:val="0"/>
          <w:numId w:val="5"/>
        </w:numPr>
        <w:tabs>
          <w:tab w:val="left" w:pos="465"/>
        </w:tabs>
        <w:rPr>
          <w:rFonts w:ascii="Bookman Old Style" w:hAnsi="Bookman Old Style"/>
          <w:b/>
        </w:rPr>
      </w:pPr>
      <w:r w:rsidRPr="00CC668A">
        <w:rPr>
          <w:rFonts w:ascii="Bookman Old Style" w:hAnsi="Bookman Old Style"/>
          <w:b/>
          <w:spacing w:val="-1"/>
        </w:rPr>
        <w:t>Referrals</w:t>
      </w:r>
      <w:r w:rsidRPr="00CC668A">
        <w:rPr>
          <w:rFonts w:ascii="Bookman Old Style" w:hAnsi="Bookman Old Style"/>
          <w:b/>
        </w:rPr>
        <w:t xml:space="preserve"> and </w:t>
      </w:r>
      <w:r w:rsidRPr="00CC668A">
        <w:rPr>
          <w:rFonts w:ascii="Bookman Old Style" w:hAnsi="Bookman Old Style"/>
          <w:b/>
          <w:spacing w:val="-1"/>
        </w:rPr>
        <w:t>follows</w:t>
      </w:r>
      <w:r w:rsidRPr="00CC668A">
        <w:rPr>
          <w:rFonts w:ascii="Bookman Old Style" w:hAnsi="Bookman Old Style"/>
          <w:b/>
        </w:rPr>
        <w:t xml:space="preserve"> up</w:t>
      </w:r>
    </w:p>
    <w:p w:rsidR="00052FDB" w:rsidRDefault="006419F3" w:rsidP="006419F3">
      <w:pPr>
        <w:ind w:left="464"/>
        <w:rPr>
          <w:rFonts w:ascii="Bookman Old Style" w:eastAsia="Times New Roman" w:hAnsi="Bookman Old Style" w:cs="Times New Roman"/>
          <w:sz w:val="24"/>
          <w:szCs w:val="24"/>
        </w:rPr>
      </w:pPr>
      <w:r>
        <w:rPr>
          <w:rFonts w:ascii="Bookman Old Style" w:eastAsia="Times New Roman" w:hAnsi="Bookman Old Style" w:cs="Times New Roman"/>
          <w:sz w:val="24"/>
          <w:szCs w:val="24"/>
        </w:rPr>
        <w:t>There is no referral and follow up system in pl</w:t>
      </w:r>
      <w:r w:rsidR="00363AE5">
        <w:rPr>
          <w:rFonts w:ascii="Bookman Old Style" w:eastAsia="Times New Roman" w:hAnsi="Bookman Old Style" w:cs="Times New Roman"/>
          <w:sz w:val="24"/>
          <w:szCs w:val="24"/>
        </w:rPr>
        <w:t xml:space="preserve">ace. The importance of follow up is not perceived properly by the </w:t>
      </w:r>
      <w:r w:rsidR="005A543B">
        <w:rPr>
          <w:rFonts w:ascii="Bookman Old Style" w:eastAsia="Times New Roman" w:hAnsi="Bookman Old Style" w:cs="Times New Roman"/>
          <w:sz w:val="24"/>
          <w:szCs w:val="24"/>
        </w:rPr>
        <w:t xml:space="preserve">project </w:t>
      </w:r>
      <w:r w:rsidR="00363AE5">
        <w:rPr>
          <w:rFonts w:ascii="Bookman Old Style" w:eastAsia="Times New Roman" w:hAnsi="Bookman Old Style" w:cs="Times New Roman"/>
          <w:sz w:val="24"/>
          <w:szCs w:val="24"/>
        </w:rPr>
        <w:t xml:space="preserve">team. </w:t>
      </w:r>
      <w:r>
        <w:rPr>
          <w:rFonts w:ascii="Bookman Old Style" w:eastAsia="Times New Roman" w:hAnsi="Bookman Old Style" w:cs="Times New Roman"/>
          <w:sz w:val="24"/>
          <w:szCs w:val="24"/>
        </w:rPr>
        <w:t>.</w:t>
      </w:r>
    </w:p>
    <w:p w:rsidR="00052FDB" w:rsidRDefault="00052FDB" w:rsidP="00052FDB">
      <w:pPr>
        <w:pStyle w:val="Heading3"/>
        <w:numPr>
          <w:ilvl w:val="0"/>
          <w:numId w:val="3"/>
        </w:numPr>
        <w:tabs>
          <w:tab w:val="left" w:pos="758"/>
        </w:tabs>
        <w:ind w:left="757" w:hanging="293"/>
        <w:rPr>
          <w:rFonts w:ascii="Bookman Old Style" w:hAnsi="Bookman Old Style"/>
          <w:b w:val="0"/>
          <w:bCs w:val="0"/>
        </w:rPr>
      </w:pPr>
      <w:r>
        <w:rPr>
          <w:rFonts w:ascii="Bookman Old Style" w:hAnsi="Bookman Old Style"/>
          <w:spacing w:val="-1"/>
        </w:rPr>
        <w:t>Community</w:t>
      </w:r>
      <w:r w:rsidR="00450B8C">
        <w:rPr>
          <w:rFonts w:ascii="Bookman Old Style" w:hAnsi="Bookman Old Style"/>
          <w:spacing w:val="-1"/>
        </w:rPr>
        <w:t xml:space="preserve"> </w:t>
      </w:r>
      <w:r>
        <w:rPr>
          <w:rFonts w:ascii="Bookman Old Style" w:hAnsi="Bookman Old Style"/>
          <w:spacing w:val="-1"/>
        </w:rPr>
        <w:t>participation</w:t>
      </w:r>
    </w:p>
    <w:p w:rsidR="00052FDB" w:rsidRDefault="00052FDB" w:rsidP="00052FDB">
      <w:pPr>
        <w:rPr>
          <w:rFonts w:ascii="Bookman Old Style" w:eastAsia="Times New Roman" w:hAnsi="Bookman Old Style" w:cs="Times New Roman"/>
          <w:b/>
          <w:bCs/>
          <w:sz w:val="24"/>
          <w:szCs w:val="24"/>
        </w:rPr>
      </w:pPr>
    </w:p>
    <w:p w:rsidR="00EA35D1" w:rsidRDefault="00052FDB" w:rsidP="00052FDB">
      <w:pPr>
        <w:pStyle w:val="BodyText"/>
        <w:numPr>
          <w:ilvl w:val="0"/>
          <w:numId w:val="6"/>
        </w:numPr>
        <w:tabs>
          <w:tab w:val="left" w:pos="465"/>
        </w:tabs>
        <w:ind w:right="971"/>
        <w:rPr>
          <w:rFonts w:ascii="Bookman Old Style" w:hAnsi="Bookman Old Style"/>
        </w:rPr>
      </w:pPr>
      <w:r w:rsidRPr="00EA35D1">
        <w:rPr>
          <w:rFonts w:ascii="Bookman Old Style" w:hAnsi="Bookman Old Style"/>
          <w:b/>
          <w:spacing w:val="-1"/>
        </w:rPr>
        <w:t>Collectivization</w:t>
      </w:r>
      <w:r w:rsidR="00450B8C" w:rsidRPr="00EA35D1">
        <w:rPr>
          <w:rFonts w:ascii="Bookman Old Style" w:hAnsi="Bookman Old Style"/>
          <w:b/>
          <w:spacing w:val="-1"/>
        </w:rPr>
        <w:t xml:space="preserve"> </w:t>
      </w:r>
      <w:r w:rsidRPr="00EA35D1">
        <w:rPr>
          <w:rFonts w:ascii="Bookman Old Style" w:hAnsi="Bookman Old Style"/>
          <w:b/>
          <w:spacing w:val="-1"/>
        </w:rPr>
        <w:t>activities</w:t>
      </w:r>
      <w:r>
        <w:rPr>
          <w:rFonts w:ascii="Bookman Old Style" w:hAnsi="Bookman Old Style"/>
          <w:spacing w:val="-1"/>
        </w:rPr>
        <w:t>:</w:t>
      </w:r>
      <w:r>
        <w:rPr>
          <w:rFonts w:ascii="Bookman Old Style" w:hAnsi="Bookman Old Style"/>
        </w:rPr>
        <w:t xml:space="preserve"> </w:t>
      </w:r>
    </w:p>
    <w:p w:rsidR="00052FDB" w:rsidRDefault="00052FDB" w:rsidP="00EA35D1">
      <w:pPr>
        <w:pStyle w:val="BodyText"/>
        <w:tabs>
          <w:tab w:val="left" w:pos="465"/>
        </w:tabs>
        <w:ind w:left="464" w:right="971"/>
        <w:rPr>
          <w:rFonts w:ascii="Bookman Old Style" w:hAnsi="Bookman Old Style"/>
        </w:rPr>
      </w:pPr>
      <w:r>
        <w:rPr>
          <w:rFonts w:ascii="Bookman Old Style" w:hAnsi="Bookman Old Style"/>
        </w:rPr>
        <w:t>No. of</w:t>
      </w:r>
      <w:r w:rsidR="00C02D08">
        <w:rPr>
          <w:rFonts w:ascii="Bookman Old Style" w:hAnsi="Bookman Old Style"/>
        </w:rPr>
        <w:t xml:space="preserve">  </w:t>
      </w:r>
      <w:r>
        <w:rPr>
          <w:rFonts w:ascii="Bookman Old Style" w:hAnsi="Bookman Old Style"/>
        </w:rPr>
        <w:t>SHGs/Community</w:t>
      </w:r>
      <w:r>
        <w:rPr>
          <w:rFonts w:ascii="Bookman Old Style" w:hAnsi="Bookman Old Style"/>
          <w:spacing w:val="-1"/>
        </w:rPr>
        <w:t>groups/CBOsformed</w:t>
      </w:r>
      <w:r>
        <w:rPr>
          <w:rFonts w:ascii="Bookman Old Style" w:hAnsi="Bookman Old Style"/>
        </w:rPr>
        <w:t>since</w:t>
      </w:r>
      <w:r>
        <w:rPr>
          <w:rFonts w:ascii="Bookman Old Style" w:hAnsi="Bookman Old Style"/>
          <w:spacing w:val="-1"/>
        </w:rPr>
        <w:t>inception,perspectives</w:t>
      </w:r>
      <w:r>
        <w:rPr>
          <w:rFonts w:ascii="Bookman Old Style" w:hAnsi="Bookman Old Style"/>
          <w:spacing w:val="1"/>
        </w:rPr>
        <w:t>of</w:t>
      </w:r>
      <w:r>
        <w:rPr>
          <w:rFonts w:ascii="Bookman Old Style" w:hAnsi="Bookman Old Style"/>
          <w:spacing w:val="-1"/>
        </w:rPr>
        <w:t>thesegroupstowards</w:t>
      </w:r>
      <w:r>
        <w:rPr>
          <w:rFonts w:ascii="Bookman Old Style" w:hAnsi="Bookman Old Style"/>
        </w:rPr>
        <w:t xml:space="preserve"> the</w:t>
      </w:r>
      <w:r>
        <w:rPr>
          <w:rFonts w:ascii="Bookman Old Style" w:hAnsi="Bookman Old Style"/>
          <w:spacing w:val="-1"/>
        </w:rPr>
        <w:t xml:space="preserve"> project</w:t>
      </w:r>
      <w:r>
        <w:rPr>
          <w:rFonts w:ascii="Bookman Old Style" w:hAnsi="Bookman Old Style"/>
        </w:rPr>
        <w:t xml:space="preserve"> activities.</w:t>
      </w:r>
    </w:p>
    <w:p w:rsidR="006419F3" w:rsidRDefault="006419F3" w:rsidP="00EA35D1">
      <w:pPr>
        <w:pStyle w:val="BodyText"/>
        <w:tabs>
          <w:tab w:val="left" w:pos="465"/>
        </w:tabs>
        <w:ind w:left="464" w:right="971"/>
        <w:rPr>
          <w:rFonts w:ascii="Bookman Old Style" w:hAnsi="Bookman Old Style"/>
        </w:rPr>
      </w:pPr>
    </w:p>
    <w:p w:rsidR="006419F3" w:rsidRDefault="006419F3" w:rsidP="005A543B">
      <w:pPr>
        <w:pStyle w:val="BodyText"/>
        <w:tabs>
          <w:tab w:val="left" w:pos="465"/>
        </w:tabs>
        <w:ind w:left="464" w:right="971"/>
        <w:jc w:val="both"/>
        <w:rPr>
          <w:rFonts w:ascii="Bookman Old Style" w:hAnsi="Bookman Old Style"/>
        </w:rPr>
      </w:pPr>
      <w:r>
        <w:rPr>
          <w:rFonts w:ascii="Bookman Old Style" w:hAnsi="Bookman Old Style"/>
        </w:rPr>
        <w:t xml:space="preserve">There are 572 HRGs registered with as CBO members. Executive board members are having </w:t>
      </w:r>
      <w:r w:rsidR="005A543B">
        <w:rPr>
          <w:rFonts w:ascii="Bookman Old Style" w:hAnsi="Bookman Old Style"/>
        </w:rPr>
        <w:t xml:space="preserve">limited </w:t>
      </w:r>
      <w:r>
        <w:rPr>
          <w:rFonts w:ascii="Bookman Old Style" w:hAnsi="Bookman Old Style"/>
        </w:rPr>
        <w:t xml:space="preserve">idea about the </w:t>
      </w:r>
      <w:r w:rsidR="005A543B">
        <w:rPr>
          <w:rFonts w:ascii="Bookman Old Style" w:hAnsi="Bookman Old Style"/>
        </w:rPr>
        <w:t>vision and objectives about the CBO</w:t>
      </w:r>
      <w:r>
        <w:rPr>
          <w:rFonts w:ascii="Bookman Old Style" w:hAnsi="Bookman Old Style"/>
        </w:rPr>
        <w:t>.</w:t>
      </w:r>
      <w:r w:rsidR="005A543B">
        <w:rPr>
          <w:rFonts w:ascii="Bookman Old Style" w:hAnsi="Bookman Old Style"/>
        </w:rPr>
        <w:t xml:space="preserve"> No effort seen for collectivization. Even the community event held during 2014 has very minimla participation from the community. </w:t>
      </w:r>
    </w:p>
    <w:p w:rsidR="00CC2FAD" w:rsidRDefault="00CC2FAD" w:rsidP="005A543B">
      <w:pPr>
        <w:pStyle w:val="BodyText"/>
        <w:tabs>
          <w:tab w:val="left" w:pos="465"/>
        </w:tabs>
        <w:ind w:left="464" w:right="971"/>
        <w:jc w:val="both"/>
        <w:rPr>
          <w:rFonts w:ascii="Bookman Old Style" w:hAnsi="Bookman Old Style"/>
        </w:rPr>
      </w:pPr>
    </w:p>
    <w:p w:rsidR="00052FDB" w:rsidRDefault="00052FDB" w:rsidP="00052FDB">
      <w:pPr>
        <w:pStyle w:val="BodyText"/>
        <w:numPr>
          <w:ilvl w:val="0"/>
          <w:numId w:val="6"/>
        </w:numPr>
        <w:tabs>
          <w:tab w:val="left" w:pos="465"/>
        </w:tabs>
        <w:ind w:right="539"/>
        <w:rPr>
          <w:rFonts w:ascii="Bookman Old Style" w:hAnsi="Bookman Old Style"/>
        </w:rPr>
      </w:pPr>
      <w:r w:rsidRPr="00EA35D1">
        <w:rPr>
          <w:rFonts w:ascii="Bookman Old Style" w:hAnsi="Bookman Old Style"/>
          <w:b/>
        </w:rPr>
        <w:t>Community</w:t>
      </w:r>
      <w:r w:rsidR="00C02D08" w:rsidRPr="00EA35D1">
        <w:rPr>
          <w:rFonts w:ascii="Bookman Old Style" w:hAnsi="Bookman Old Style"/>
          <w:b/>
        </w:rPr>
        <w:t xml:space="preserve"> </w:t>
      </w:r>
      <w:r w:rsidRPr="00EA35D1">
        <w:rPr>
          <w:rFonts w:ascii="Bookman Old Style" w:hAnsi="Bookman Old Style"/>
          <w:b/>
        </w:rPr>
        <w:t xml:space="preserve">participation in </w:t>
      </w:r>
      <w:r w:rsidRPr="00EA35D1">
        <w:rPr>
          <w:rFonts w:ascii="Bookman Old Style" w:hAnsi="Bookman Old Style"/>
          <w:b/>
          <w:spacing w:val="-1"/>
        </w:rPr>
        <w:t>project</w:t>
      </w:r>
      <w:r w:rsidR="00C02D08" w:rsidRPr="00EA35D1">
        <w:rPr>
          <w:rFonts w:ascii="Bookman Old Style" w:hAnsi="Bookman Old Style"/>
          <w:b/>
          <w:spacing w:val="-1"/>
        </w:rPr>
        <w:t xml:space="preserve"> </w:t>
      </w:r>
      <w:r w:rsidRPr="00EA35D1">
        <w:rPr>
          <w:rFonts w:ascii="Bookman Old Style" w:hAnsi="Bookman Old Style"/>
          <w:b/>
          <w:spacing w:val="-1"/>
        </w:rPr>
        <w:t>activities</w:t>
      </w:r>
      <w:r>
        <w:rPr>
          <w:rFonts w:ascii="Bookman Old Style" w:hAnsi="Bookman Old Style"/>
          <w:spacing w:val="-1"/>
        </w:rPr>
        <w:t xml:space="preserve">- </w:t>
      </w:r>
      <w:r>
        <w:rPr>
          <w:rFonts w:ascii="Bookman Old Style" w:hAnsi="Bookman Old Style"/>
        </w:rPr>
        <w:t>level and extent of</w:t>
      </w:r>
      <w:r>
        <w:rPr>
          <w:rFonts w:ascii="Bookman Old Style" w:hAnsi="Bookman Old Style"/>
          <w:spacing w:val="-1"/>
        </w:rPr>
        <w:t xml:space="preserve"> participation,</w:t>
      </w:r>
      <w:r w:rsidR="00C02D08">
        <w:rPr>
          <w:rFonts w:ascii="Bookman Old Style" w:hAnsi="Bookman Old Style"/>
          <w:spacing w:val="-1"/>
        </w:rPr>
        <w:t xml:space="preserve"> </w:t>
      </w:r>
      <w:r>
        <w:rPr>
          <w:rFonts w:ascii="Bookman Old Style" w:hAnsi="Bookman Old Style"/>
          <w:spacing w:val="-1"/>
        </w:rPr>
        <w:t>reflection</w:t>
      </w:r>
      <w:r>
        <w:rPr>
          <w:rFonts w:ascii="Bookman Old Style" w:hAnsi="Bookman Old Style"/>
        </w:rPr>
        <w:t xml:space="preserve"> of</w:t>
      </w:r>
      <w:r w:rsidR="00C02D08">
        <w:rPr>
          <w:rFonts w:ascii="Bookman Old Style" w:hAnsi="Bookman Old Style"/>
        </w:rPr>
        <w:t xml:space="preserve"> </w:t>
      </w:r>
      <w:r>
        <w:rPr>
          <w:rFonts w:ascii="Bookman Old Style" w:hAnsi="Bookman Old Style"/>
        </w:rPr>
        <w:t>the</w:t>
      </w:r>
      <w:r w:rsidR="00C02D08">
        <w:rPr>
          <w:rFonts w:ascii="Bookman Old Style" w:hAnsi="Bookman Old Style"/>
        </w:rPr>
        <w:t xml:space="preserve"> </w:t>
      </w:r>
      <w:r>
        <w:rPr>
          <w:rFonts w:ascii="Bookman Old Style" w:hAnsi="Bookman Old Style"/>
          <w:spacing w:val="-1"/>
        </w:rPr>
        <w:t>same</w:t>
      </w:r>
      <w:r>
        <w:rPr>
          <w:rFonts w:ascii="Bookman Old Style" w:hAnsi="Bookman Old Style"/>
        </w:rPr>
        <w:t xml:space="preserve"> in the </w:t>
      </w:r>
      <w:r>
        <w:rPr>
          <w:rFonts w:ascii="Bookman Old Style" w:hAnsi="Bookman Old Style"/>
          <w:spacing w:val="-1"/>
        </w:rPr>
        <w:t>activities</w:t>
      </w:r>
      <w:r w:rsidR="00C02D08">
        <w:rPr>
          <w:rFonts w:ascii="Bookman Old Style" w:hAnsi="Bookman Old Style"/>
          <w:spacing w:val="-1"/>
        </w:rPr>
        <w:t xml:space="preserve"> </w:t>
      </w:r>
      <w:r>
        <w:rPr>
          <w:rFonts w:ascii="Bookman Old Style" w:hAnsi="Bookman Old Style"/>
          <w:spacing w:val="-1"/>
        </w:rPr>
        <w:t>and</w:t>
      </w:r>
      <w:r w:rsidR="00C02D08">
        <w:rPr>
          <w:rFonts w:ascii="Bookman Old Style" w:hAnsi="Bookman Old Style"/>
          <w:spacing w:val="-1"/>
        </w:rPr>
        <w:t xml:space="preserve"> </w:t>
      </w:r>
      <w:r>
        <w:rPr>
          <w:rFonts w:ascii="Bookman Old Style" w:hAnsi="Bookman Old Style"/>
          <w:spacing w:val="-1"/>
        </w:rPr>
        <w:t>documents</w:t>
      </w:r>
    </w:p>
    <w:p w:rsidR="00052FDB" w:rsidRDefault="00052FDB" w:rsidP="00052FDB">
      <w:pPr>
        <w:rPr>
          <w:rFonts w:ascii="Bookman Old Style" w:eastAsia="Times New Roman" w:hAnsi="Bookman Old Style" w:cs="Times New Roman"/>
          <w:sz w:val="24"/>
          <w:szCs w:val="24"/>
        </w:rPr>
      </w:pPr>
    </w:p>
    <w:p w:rsidR="006419F3" w:rsidRDefault="000B7D24" w:rsidP="000B7D24">
      <w:pPr>
        <w:ind w:left="464"/>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Limited involvement in project activities by the community members. There is no document that shows the participation of community members in planning, advocacy etc. The committees formed last year is not functioning due to non availability of funds. Lack of community ownership is also visible. </w:t>
      </w:r>
    </w:p>
    <w:p w:rsidR="00052FDB" w:rsidRPr="000B7D24" w:rsidRDefault="00052FDB" w:rsidP="00CF6A69">
      <w:pPr>
        <w:pStyle w:val="Heading3"/>
        <w:numPr>
          <w:ilvl w:val="0"/>
          <w:numId w:val="3"/>
        </w:numPr>
        <w:tabs>
          <w:tab w:val="left" w:pos="851"/>
        </w:tabs>
        <w:ind w:left="850" w:hanging="580"/>
        <w:rPr>
          <w:rFonts w:ascii="Bookman Old Style" w:hAnsi="Bookman Old Style"/>
          <w:b w:val="0"/>
          <w:bCs w:val="0"/>
        </w:rPr>
      </w:pPr>
      <w:r>
        <w:rPr>
          <w:rFonts w:ascii="Bookman Old Style" w:hAnsi="Bookman Old Style"/>
        </w:rPr>
        <w:t>Linkages</w:t>
      </w:r>
    </w:p>
    <w:p w:rsidR="000B7D24" w:rsidRDefault="000B7D24" w:rsidP="000B7D24">
      <w:pPr>
        <w:pStyle w:val="Heading3"/>
        <w:tabs>
          <w:tab w:val="left" w:pos="851"/>
        </w:tabs>
        <w:rPr>
          <w:rFonts w:ascii="Bookman Old Style" w:hAnsi="Bookman Old Style"/>
        </w:rPr>
      </w:pPr>
    </w:p>
    <w:p w:rsidR="000B7D24" w:rsidRDefault="000B7D24" w:rsidP="000B7D24">
      <w:pPr>
        <w:pStyle w:val="Heading3"/>
        <w:tabs>
          <w:tab w:val="left" w:pos="851"/>
        </w:tabs>
        <w:rPr>
          <w:rFonts w:ascii="Bookman Old Style" w:hAnsi="Bookman Old Style"/>
        </w:rPr>
      </w:pPr>
    </w:p>
    <w:p w:rsidR="000B7D24" w:rsidRPr="000B7D24" w:rsidRDefault="000B7D24" w:rsidP="00FA76B0">
      <w:pPr>
        <w:pStyle w:val="Heading3"/>
        <w:tabs>
          <w:tab w:val="left" w:pos="851"/>
        </w:tabs>
        <w:ind w:left="850"/>
        <w:jc w:val="both"/>
        <w:rPr>
          <w:rFonts w:ascii="Bookman Old Style" w:hAnsi="Bookman Old Style"/>
          <w:b w:val="0"/>
          <w:bCs w:val="0"/>
        </w:rPr>
      </w:pPr>
      <w:r w:rsidRPr="000B7D24">
        <w:rPr>
          <w:rFonts w:ascii="Bookman Old Style" w:hAnsi="Bookman Old Style"/>
          <w:b w:val="0"/>
        </w:rPr>
        <w:tab/>
        <w:t>Established linkages with ICTC centers</w:t>
      </w:r>
      <w:r>
        <w:rPr>
          <w:rFonts w:ascii="Bookman Old Style" w:hAnsi="Bookman Old Style"/>
          <w:b w:val="0"/>
        </w:rPr>
        <w:t xml:space="preserve">, Govt hospitals, TB clinics etc. Evaluation team has doubts on the utilization of the established linkages. </w:t>
      </w:r>
      <w:r w:rsidR="00FA76B0">
        <w:rPr>
          <w:rFonts w:ascii="Bookman Old Style" w:hAnsi="Bookman Old Style"/>
          <w:b w:val="0"/>
        </w:rPr>
        <w:t xml:space="preserve">ICTC tested – 578, with 69% achievement. There is no data available for referred cases. Only 60 HRGS tested twice during the last year. There is no follow up mechanism for the drop out cases. Lot of confusion and lack of clarity on project components and implementation is reflected during the interaction with the project team. Lack of leadership and quality input from the monitoring agencies are also visible.  </w:t>
      </w:r>
    </w:p>
    <w:p w:rsidR="00052FDB" w:rsidRDefault="00052FDB" w:rsidP="00052FDB">
      <w:pPr>
        <w:pStyle w:val="BodyText"/>
        <w:tabs>
          <w:tab w:val="left" w:pos="465"/>
        </w:tabs>
        <w:ind w:left="464" w:right="108"/>
        <w:rPr>
          <w:rFonts w:ascii="Bookman Old Style" w:hAnsi="Bookman Old Style"/>
        </w:rPr>
      </w:pPr>
    </w:p>
    <w:p w:rsidR="00052FDB" w:rsidRDefault="00DB449A" w:rsidP="00CF6A69">
      <w:pPr>
        <w:pStyle w:val="Heading3"/>
        <w:numPr>
          <w:ilvl w:val="0"/>
          <w:numId w:val="3"/>
        </w:numPr>
        <w:tabs>
          <w:tab w:val="left" w:pos="900"/>
        </w:tabs>
        <w:ind w:left="990" w:hanging="764"/>
        <w:jc w:val="both"/>
        <w:rPr>
          <w:rFonts w:ascii="Bookman Old Style" w:hAnsi="Bookman Old Style"/>
          <w:b w:val="0"/>
          <w:bCs w:val="0"/>
        </w:rPr>
      </w:pPr>
      <w:r w:rsidRPr="00DB449A">
        <w:pict>
          <v:group id="_x0000_s1134" style="position:absolute;left:0;text-align:left;margin-left:23.7pt;margin-top:23pt;width:548.25pt;height:796.5pt;z-index:-251659264;mso-position-horizontal-relative:page;mso-position-vertical-relative:page" coordorigin="474,460" coordsize="10965,15930">
            <v:group id="_x0000_s1135" style="position:absolute;left:480;top:485;width:10949;height:2" coordorigin="480,485" coordsize="10949,2">
              <v:shape id="_x0000_s1136" style="position:absolute;left:480;top:485;width:10949;height:2" coordorigin="480,485" coordsize="10949,0" path="m480,485r10948,e" filled="f" strokecolor="#974705" strokeweight=".58pt">
                <v:path arrowok="t"/>
              </v:shape>
            </v:group>
            <v:group id="_x0000_s1137" style="position:absolute;left:490;top:490;width:39;height:10" coordorigin="490,490" coordsize="39,10">
              <v:shape id="_x0000_s1138" style="position:absolute;left:490;top:490;width:39;height:10" coordorigin="490,490" coordsize="39,10" path="m490,494r38,e" filled="f" strokecolor="white" strokeweight=".58pt">
                <v:path arrowok="t"/>
              </v:shape>
            </v:group>
            <v:group id="_x0000_s1139" style="position:absolute;left:499;top:504;width:10910;height:2" coordorigin="499,504" coordsize="10910,2">
              <v:shape id="_x0000_s1140" style="position:absolute;left:499;top:504;width:10910;height:2" coordorigin="499,504" coordsize="10910,0" path="m499,504r10910,e" filled="f" strokecolor="#974705" strokeweight=".58pt">
                <v:path arrowok="t"/>
              </v:shape>
            </v:group>
            <v:group id="_x0000_s1141" style="position:absolute;left:509;top:509;width:20;height:10" coordorigin="509,509" coordsize="20,10">
              <v:shape id="_x0000_s1142" style="position:absolute;left:509;top:509;width:20;height:10" coordorigin="509,509" coordsize="20,10" path="m509,514r19,e" filled="f" strokecolor="white" strokeweight=".58pt">
                <v:path arrowok="t"/>
              </v:shape>
            </v:group>
            <v:group id="_x0000_s1143" style="position:absolute;left:518;top:523;width:10872;height:2" coordorigin="518,523" coordsize="10872,2">
              <v:shape id="_x0000_s1144" style="position:absolute;left:518;top:523;width:10872;height:2" coordorigin="518,523" coordsize="10872,0" path="m518,523r10872,e" filled="f" strokecolor="#974705" strokeweight=".58pt">
                <v:path arrowok="t"/>
              </v:shape>
            </v:group>
            <v:group id="_x0000_s1145" style="position:absolute;left:11409;top:490;width:10;height:39" coordorigin="11409,490" coordsize="10,39">
              <v:shape id="_x0000_s1146" style="position:absolute;left:11409;top:490;width:10;height:39" coordorigin="11409,490" coordsize="10,39" path="m11409,509r10,e" filled="f" strokecolor="white" strokeweight="2.02pt">
                <v:path arrowok="t"/>
              </v:shape>
            </v:group>
            <v:group id="_x0000_s1147" style="position:absolute;left:11380;top:490;width:39;height:10" coordorigin="11380,490" coordsize="39,10">
              <v:shape id="_x0000_s1148" style="position:absolute;left:11380;top:490;width:39;height:10" coordorigin="11380,490" coordsize="39,10" path="m11380,494r39,e" filled="f" strokecolor="white" strokeweight=".58pt">
                <v:path arrowok="t"/>
              </v:shape>
            </v:group>
            <v:group id="_x0000_s1149" style="position:absolute;left:485;top:475;width:2;height:15891" coordorigin="485,475" coordsize="2,15891">
              <v:shape id="_x0000_s1150" style="position:absolute;left:485;top:475;width:2;height:15891" coordorigin="485,475" coordsize="0,15891" path="m485,475r,15891e" filled="f" strokecolor="#974705" strokeweight=".58pt">
                <v:path arrowok="t"/>
              </v:shape>
            </v:group>
            <v:group id="_x0000_s1151" style="position:absolute;left:494;top:485;width:2;height:15872" coordorigin="494,485" coordsize="2,15872">
              <v:shape id="_x0000_s1152" style="position:absolute;left:494;top:485;width:2;height:15872" coordorigin="494,485" coordsize="0,15872" path="m494,485r,15871e" filled="f" strokecolor="white" strokeweight=".58pt">
                <v:path arrowok="t"/>
              </v:shape>
            </v:group>
            <v:group id="_x0000_s1153" style="position:absolute;left:504;top:494;width:2;height:15852" coordorigin="504,494" coordsize="2,15852">
              <v:shape id="_x0000_s1154" style="position:absolute;left:504;top:494;width:2;height:15852" coordorigin="504,494" coordsize="0,15852" path="m504,494r,15852e" filled="f" strokecolor="#974705" strokeweight=".58pt">
                <v:path arrowok="t"/>
              </v:shape>
            </v:group>
            <v:group id="_x0000_s1155" style="position:absolute;left:514;top:504;width:2;height:15833" coordorigin="514,504" coordsize="2,15833">
              <v:shape id="_x0000_s1156" style="position:absolute;left:514;top:504;width:2;height:15833" coordorigin="514,504" coordsize="0,15833" path="m514,504r,15833e" filled="f" strokecolor="white" strokeweight=".58pt">
                <v:path arrowok="t"/>
              </v:shape>
            </v:group>
            <v:group id="_x0000_s1157" style="position:absolute;left:523;top:528;width:2;height:15785" coordorigin="523,528" coordsize="2,15785">
              <v:shape id="_x0000_s1158" style="position:absolute;left:523;top:528;width:2;height:15785" coordorigin="523,528" coordsize="0,15785" path="m523,528r,15785e" filled="f" strokecolor="#974705" strokeweight=".58pt">
                <v:path arrowok="t"/>
              </v:shape>
            </v:group>
            <v:group id="_x0000_s1159" style="position:absolute;left:11415;top:475;width:2;height:15872" coordorigin="11415,475" coordsize="2,15872">
              <v:shape id="_x0000_s1160" style="position:absolute;left:11415;top:475;width:2;height:15872" coordorigin="11415,475" coordsize="0,15872" path="m11415,475r,15871e" filled="f" strokecolor="#974705" strokeweight="1.49pt">
                <v:path arrowok="t"/>
              </v:shape>
            </v:group>
            <v:group id="_x0000_s1161" style="position:absolute;left:11400;top:499;width:2;height:15872" coordorigin="11400,499" coordsize="2,15872">
              <v:shape id="_x0000_s1162" style="position:absolute;left:11400;top:499;width:2;height:15872" coordorigin="11400,499" coordsize="0,15872" path="m11400,499r,15871e" filled="f" strokecolor="white" strokeweight="1.97pt">
                <v:path arrowok="t"/>
              </v:shape>
            </v:group>
            <v:group id="_x0000_s1163" style="position:absolute;left:11414;top:528;width:2;height:15838" coordorigin="11414,528" coordsize="2,15838">
              <v:shape id="_x0000_s1164" style="position:absolute;left:11414;top:528;width:2;height:15838" coordorigin="11414,528" coordsize="0,15838" path="m11414,528r,15838e" filled="f" strokecolor="#974705" strokeweight="1.49pt">
                <v:path arrowok="t"/>
              </v:shape>
            </v:group>
            <v:group id="_x0000_s1165" style="position:absolute;left:11391;top:504;width:2;height:15838" coordorigin="11391,504" coordsize="2,15838">
              <v:shape id="_x0000_s1166" style="position:absolute;left:11391;top:504;width:2;height:15838" coordorigin="11391,504" coordsize="0,15838" path="m11391,504r,15838e" filled="f" strokecolor="white" strokeweight="1.01pt">
                <v:path arrowok="t"/>
              </v:shape>
            </v:group>
            <v:group id="_x0000_s1167" style="position:absolute;left:11394;top:494;width:2;height:15819" coordorigin="11394,494" coordsize="2,15819">
              <v:shape id="_x0000_s1168" style="position:absolute;left:11394;top:494;width:2;height:15819" coordorigin="11394,494" coordsize="0,15819" path="m11394,494r,15819e" filled="f" strokecolor="#974705" strokeweight="1.49pt">
                <v:path arrowok="t"/>
              </v:shape>
            </v:group>
            <v:group id="_x0000_s1169" style="position:absolute;left:480;top:16356;width:10949;height:2" coordorigin="480,16356" coordsize="10949,2">
              <v:shape id="_x0000_s1170" style="position:absolute;left:480;top:16356;width:10949;height:2" coordorigin="480,16356" coordsize="10949,0" path="m480,16356r10948,e" filled="f" strokecolor="#974705" strokeweight=".58pt">
                <v:path arrowok="t"/>
              </v:shape>
            </v:group>
            <v:group id="_x0000_s1171" style="position:absolute;left:490;top:16342;width:39;height:10" coordorigin="490,16342" coordsize="39,10">
              <v:shape id="_x0000_s1172" style="position:absolute;left:490;top:16342;width:39;height:10" coordorigin="490,16342" coordsize="39,10" path="m490,16346r38,e" filled="f" strokecolor="white" strokeweight=".58pt">
                <v:path arrowok="t"/>
              </v:shape>
            </v:group>
            <v:group id="_x0000_s1173" style="position:absolute;left:499;top:16337;width:10910;height:2" coordorigin="499,16337" coordsize="10910,2">
              <v:shape id="_x0000_s1174" style="position:absolute;left:499;top:16337;width:10910;height:2" coordorigin="499,16337" coordsize="10910,0" path="m499,16337r10910,e" filled="f" strokecolor="#974705" strokeweight=".58pt">
                <v:path arrowok="t"/>
              </v:shape>
            </v:group>
            <v:group id="_x0000_s1175" style="position:absolute;left:509;top:16322;width:20;height:10" coordorigin="509,16322" coordsize="20,10">
              <v:shape id="_x0000_s1176" style="position:absolute;left:509;top:16322;width:20;height:10" coordorigin="509,16322" coordsize="20,10" path="m509,16327r19,e" filled="f" strokecolor="white" strokeweight=".58pt">
                <v:path arrowok="t"/>
              </v:shape>
            </v:group>
            <v:group id="_x0000_s1177" style="position:absolute;left:518;top:16318;width:10872;height:2" coordorigin="518,16318" coordsize="10872,2">
              <v:shape id="_x0000_s1178" style="position:absolute;left:518;top:16318;width:10872;height:2" coordorigin="518,16318" coordsize="10872,0" path="m518,16318r10872,e" filled="f" strokecolor="#974705" strokeweight=".58pt">
                <v:path arrowok="t"/>
              </v:shape>
            </v:group>
            <v:group id="_x0000_s1179" style="position:absolute;left:11409;top:16313;width:10;height:39" coordorigin="11409,16313" coordsize="10,39">
              <v:shape id="_x0000_s1180" style="position:absolute;left:11409;top:16313;width:10;height:39" coordorigin="11409,16313" coordsize="10,39" path="m11409,16332r10,e" filled="f" strokecolor="white" strokeweight="2.02pt">
                <v:path arrowok="t"/>
              </v:shape>
            </v:group>
            <v:group id="_x0000_s1181" style="position:absolute;left:11390;top:16313;width:10;height:20" coordorigin="11390,16313" coordsize="10,20">
              <v:shape id="_x0000_s1182" style="position:absolute;left:11390;top:16313;width:10;height:20" coordorigin="11390,16313" coordsize="10,20" path="m11390,16322r10,e" filled="f" strokecolor="white" strokeweight="1.06pt">
                <v:path arrowok="t"/>
              </v:shape>
            </v:group>
            <w10:wrap anchorx="page" anchory="page"/>
          </v:group>
        </w:pict>
      </w:r>
      <w:r w:rsidR="00052FDB">
        <w:rPr>
          <w:rFonts w:ascii="Bookman Old Style" w:hAnsi="Bookman Old Style"/>
          <w:spacing w:val="-1"/>
        </w:rPr>
        <w:t>Financial</w:t>
      </w:r>
      <w:r w:rsidR="00E37FB7">
        <w:rPr>
          <w:rFonts w:ascii="Bookman Old Style" w:hAnsi="Bookman Old Style"/>
          <w:spacing w:val="-1"/>
        </w:rPr>
        <w:t xml:space="preserve"> </w:t>
      </w:r>
      <w:r w:rsidR="00052FDB">
        <w:rPr>
          <w:rFonts w:ascii="Bookman Old Style" w:hAnsi="Bookman Old Style"/>
          <w:spacing w:val="-1"/>
        </w:rPr>
        <w:t>systems</w:t>
      </w:r>
      <w:r w:rsidR="00E37FB7">
        <w:rPr>
          <w:rFonts w:ascii="Bookman Old Style" w:hAnsi="Bookman Old Style"/>
          <w:spacing w:val="-1"/>
        </w:rPr>
        <w:t xml:space="preserve"> </w:t>
      </w:r>
      <w:r w:rsidR="00052FDB">
        <w:rPr>
          <w:rFonts w:ascii="Bookman Old Style" w:hAnsi="Bookman Old Style"/>
        </w:rPr>
        <w:t xml:space="preserve">and </w:t>
      </w:r>
      <w:r w:rsidR="00052FDB">
        <w:rPr>
          <w:rFonts w:ascii="Bookman Old Style" w:hAnsi="Bookman Old Style"/>
          <w:spacing w:val="-1"/>
        </w:rPr>
        <w:t>procedures</w:t>
      </w:r>
    </w:p>
    <w:p w:rsidR="00052FDB" w:rsidRDefault="00052FDB" w:rsidP="00052FDB">
      <w:pPr>
        <w:rPr>
          <w:rFonts w:ascii="Bookman Old Style" w:eastAsia="Times New Roman" w:hAnsi="Bookman Old Style" w:cs="Times New Roman"/>
          <w:b/>
          <w:bCs/>
          <w:sz w:val="24"/>
          <w:szCs w:val="24"/>
        </w:rPr>
      </w:pPr>
    </w:p>
    <w:p w:rsidR="00D53C15" w:rsidRPr="00D53C15" w:rsidRDefault="00D53C15" w:rsidP="00DD206F">
      <w:pPr>
        <w:ind w:left="824"/>
        <w:jc w:val="both"/>
        <w:rPr>
          <w:rFonts w:ascii="Bookman Old Style" w:eastAsia="Times New Roman" w:hAnsi="Bookman Old Style" w:cs="Times New Roman"/>
          <w:bCs/>
          <w:sz w:val="24"/>
          <w:szCs w:val="24"/>
        </w:rPr>
      </w:pPr>
      <w:r w:rsidRPr="00D53C15">
        <w:rPr>
          <w:rFonts w:ascii="Bookman Old Style" w:eastAsia="Times New Roman" w:hAnsi="Bookman Old Style" w:cs="Times New Roman"/>
          <w:bCs/>
          <w:sz w:val="24"/>
          <w:szCs w:val="24"/>
        </w:rPr>
        <w:t>Cash book and ledger are upto date</w:t>
      </w:r>
      <w:r>
        <w:rPr>
          <w:rFonts w:ascii="Bookman Old Style" w:eastAsia="Times New Roman" w:hAnsi="Bookman Old Style" w:cs="Times New Roman"/>
          <w:bCs/>
          <w:sz w:val="24"/>
          <w:szCs w:val="24"/>
        </w:rPr>
        <w:t xml:space="preserve">. Bank account is jointly operated by project director and treasurer. SOEs are submitting in time to KSACS. Voucher prepared by the accountant verified by project manager and approved by project director. It </w:t>
      </w:r>
      <w:r>
        <w:rPr>
          <w:rFonts w:ascii="Bookman Old Style" w:eastAsia="Times New Roman" w:hAnsi="Bookman Old Style" w:cs="Times New Roman"/>
          <w:bCs/>
          <w:sz w:val="24"/>
          <w:szCs w:val="24"/>
        </w:rPr>
        <w:lastRenderedPageBreak/>
        <w:t xml:space="preserve">is also observed that majority of the vouchers doesnot have payee’s signature. Initially vouchers manual numbered but was shifted machine numbered ( voucher no 75 onwards). Audit report is not available for the last assessment period. </w:t>
      </w:r>
      <w:r w:rsidR="00DD206F">
        <w:rPr>
          <w:rFonts w:ascii="Bookman Old Style" w:eastAsia="Times New Roman" w:hAnsi="Bookman Old Style" w:cs="Times New Roman"/>
          <w:bCs/>
          <w:sz w:val="24"/>
          <w:szCs w:val="24"/>
        </w:rPr>
        <w:t xml:space="preserve">It is stated that the CBO has its own procurement system but could not produce any documents for the same. Project has not purchased any assets during the assessment period. </w:t>
      </w:r>
      <w:r>
        <w:rPr>
          <w:rFonts w:ascii="Bookman Old Style" w:eastAsia="Times New Roman" w:hAnsi="Bookman Old Style" w:cs="Times New Roman"/>
          <w:bCs/>
          <w:sz w:val="24"/>
          <w:szCs w:val="24"/>
        </w:rPr>
        <w:t xml:space="preserve">Fund shortage </w:t>
      </w:r>
      <w:r w:rsidR="00DD206F">
        <w:rPr>
          <w:rFonts w:ascii="Bookman Old Style" w:eastAsia="Times New Roman" w:hAnsi="Bookman Old Style" w:cs="Times New Roman"/>
          <w:bCs/>
          <w:sz w:val="24"/>
          <w:szCs w:val="24"/>
        </w:rPr>
        <w:t xml:space="preserve">seriously </w:t>
      </w:r>
      <w:r>
        <w:rPr>
          <w:rFonts w:ascii="Bookman Old Style" w:eastAsia="Times New Roman" w:hAnsi="Bookman Old Style" w:cs="Times New Roman"/>
          <w:bCs/>
          <w:sz w:val="24"/>
          <w:szCs w:val="24"/>
        </w:rPr>
        <w:t xml:space="preserve">affected programme delivery. </w:t>
      </w:r>
    </w:p>
    <w:p w:rsidR="00052FDB" w:rsidRDefault="00052FDB" w:rsidP="00052FDB">
      <w:pPr>
        <w:pStyle w:val="Heading3"/>
        <w:numPr>
          <w:ilvl w:val="0"/>
          <w:numId w:val="3"/>
        </w:numPr>
        <w:tabs>
          <w:tab w:val="left" w:pos="1398"/>
        </w:tabs>
        <w:ind w:left="1398" w:hanging="574"/>
        <w:jc w:val="both"/>
        <w:rPr>
          <w:rFonts w:ascii="Bookman Old Style" w:hAnsi="Bookman Old Style"/>
          <w:b w:val="0"/>
          <w:bCs w:val="0"/>
        </w:rPr>
      </w:pPr>
      <w:r>
        <w:rPr>
          <w:rFonts w:ascii="Bookman Old Style" w:hAnsi="Bookman Old Style"/>
          <w:spacing w:val="-1"/>
        </w:rPr>
        <w:t>Competency</w:t>
      </w:r>
      <w:r>
        <w:rPr>
          <w:rFonts w:ascii="Bookman Old Style" w:hAnsi="Bookman Old Style"/>
        </w:rPr>
        <w:t xml:space="preserve"> ofthe </w:t>
      </w:r>
      <w:r>
        <w:rPr>
          <w:rFonts w:ascii="Bookman Old Style" w:hAnsi="Bookman Old Style"/>
          <w:spacing w:val="-1"/>
        </w:rPr>
        <w:t>projectstaff</w:t>
      </w:r>
    </w:p>
    <w:p w:rsidR="00052FDB" w:rsidRDefault="00052FDB" w:rsidP="00052FDB">
      <w:pPr>
        <w:rPr>
          <w:rFonts w:ascii="Bookman Old Style" w:eastAsia="Times New Roman" w:hAnsi="Bookman Old Style" w:cs="Times New Roman"/>
          <w:b/>
          <w:bCs/>
          <w:sz w:val="24"/>
          <w:szCs w:val="24"/>
        </w:rPr>
      </w:pPr>
    </w:p>
    <w:p w:rsidR="00052FDB" w:rsidRDefault="00052FDB" w:rsidP="00052FDB">
      <w:pPr>
        <w:pStyle w:val="BodyText"/>
        <w:ind w:left="103"/>
        <w:rPr>
          <w:rFonts w:ascii="Bookman Old Style" w:hAnsi="Bookman Old Style"/>
        </w:rPr>
      </w:pPr>
      <w:r>
        <w:rPr>
          <w:rFonts w:ascii="Bookman Old Style" w:hAnsi="Bookman Old Style"/>
          <w:spacing w:val="-1"/>
        </w:rPr>
        <w:t>VIIIa.</w:t>
      </w:r>
      <w:r w:rsidR="00F14F12">
        <w:rPr>
          <w:rFonts w:ascii="Bookman Old Style" w:hAnsi="Bookman Old Style"/>
          <w:spacing w:val="-1"/>
        </w:rPr>
        <w:t xml:space="preserve"> </w:t>
      </w:r>
      <w:r>
        <w:rPr>
          <w:rFonts w:ascii="Bookman Old Style" w:hAnsi="Bookman Old Style"/>
          <w:spacing w:val="-1"/>
        </w:rPr>
        <w:t>Project</w:t>
      </w:r>
      <w:r w:rsidR="00F14F12">
        <w:rPr>
          <w:rFonts w:ascii="Bookman Old Style" w:hAnsi="Bookman Old Style"/>
          <w:spacing w:val="-1"/>
        </w:rPr>
        <w:t xml:space="preserve"> </w:t>
      </w:r>
      <w:r>
        <w:rPr>
          <w:rFonts w:ascii="Bookman Old Style" w:hAnsi="Bookman Old Style"/>
          <w:spacing w:val="-1"/>
        </w:rPr>
        <w:t>Manager</w:t>
      </w:r>
    </w:p>
    <w:p w:rsidR="00052FDB" w:rsidRDefault="0074497A" w:rsidP="00052FDB">
      <w:pPr>
        <w:rPr>
          <w:rFonts w:ascii="Bookman Old Style" w:eastAsia="Times New Roman" w:hAnsi="Bookman Old Style" w:cs="Times New Roman"/>
          <w:sz w:val="24"/>
          <w:szCs w:val="24"/>
        </w:rPr>
      </w:pPr>
      <w:r>
        <w:rPr>
          <w:rFonts w:ascii="Bookman Old Style" w:eastAsia="Times New Roman" w:hAnsi="Bookman Old Style" w:cs="Times New Roman"/>
          <w:sz w:val="24"/>
          <w:szCs w:val="24"/>
        </w:rPr>
        <w:tab/>
      </w:r>
      <w:r>
        <w:rPr>
          <w:rFonts w:ascii="Bookman Old Style" w:eastAsia="Times New Roman" w:hAnsi="Bookman Old Style" w:cs="Times New Roman"/>
          <w:sz w:val="24"/>
          <w:szCs w:val="24"/>
        </w:rPr>
        <w:tab/>
      </w:r>
      <w:r>
        <w:rPr>
          <w:rFonts w:ascii="Bookman Old Style" w:eastAsia="Times New Roman" w:hAnsi="Bookman Old Style" w:cs="Times New Roman"/>
          <w:sz w:val="24"/>
          <w:szCs w:val="24"/>
        </w:rPr>
        <w:tab/>
      </w:r>
      <w:r w:rsidR="00F14F12">
        <w:rPr>
          <w:rFonts w:ascii="Bookman Old Style" w:eastAsia="Times New Roman" w:hAnsi="Bookman Old Style" w:cs="Times New Roman"/>
          <w:sz w:val="24"/>
          <w:szCs w:val="24"/>
        </w:rPr>
        <w:t>Vacant</w:t>
      </w:r>
    </w:p>
    <w:p w:rsidR="00052FDB" w:rsidRDefault="00052FDB" w:rsidP="00052FDB">
      <w:pPr>
        <w:pStyle w:val="BodyText"/>
        <w:ind w:left="103"/>
        <w:rPr>
          <w:rFonts w:ascii="Bookman Old Style" w:hAnsi="Bookman Old Style"/>
        </w:rPr>
      </w:pPr>
      <w:r>
        <w:rPr>
          <w:rFonts w:ascii="Bookman Old Style" w:hAnsi="Bookman Old Style"/>
          <w:spacing w:val="-1"/>
        </w:rPr>
        <w:t>VIII</w:t>
      </w:r>
      <w:r>
        <w:rPr>
          <w:rFonts w:ascii="Bookman Old Style" w:hAnsi="Bookman Old Style"/>
        </w:rPr>
        <w:t>b. ANM/Counselor</w:t>
      </w:r>
    </w:p>
    <w:p w:rsidR="00052FDB" w:rsidRDefault="00F14F12" w:rsidP="0074497A">
      <w:pPr>
        <w:pStyle w:val="BodyText"/>
        <w:ind w:left="1532" w:right="105" w:firstLine="628"/>
        <w:jc w:val="both"/>
        <w:rPr>
          <w:rFonts w:ascii="Bookman Old Style" w:hAnsi="Bookman Old Style"/>
        </w:rPr>
      </w:pPr>
      <w:r>
        <w:rPr>
          <w:rFonts w:ascii="Bookman Old Style" w:hAnsi="Bookman Old Style"/>
        </w:rPr>
        <w:t>Vacant</w:t>
      </w:r>
    </w:p>
    <w:p w:rsidR="00052FDB" w:rsidRDefault="00052FDB" w:rsidP="00052FDB">
      <w:pPr>
        <w:rPr>
          <w:rFonts w:ascii="Bookman Old Style" w:eastAsia="Times New Roman" w:hAnsi="Bookman Old Style" w:cs="Times New Roman"/>
          <w:sz w:val="24"/>
          <w:szCs w:val="24"/>
        </w:rPr>
      </w:pPr>
    </w:p>
    <w:p w:rsidR="00052FDB" w:rsidRDefault="00052FDB" w:rsidP="00052FDB">
      <w:pPr>
        <w:pStyle w:val="BodyText"/>
        <w:ind w:left="103"/>
        <w:rPr>
          <w:rFonts w:ascii="Bookman Old Style" w:hAnsi="Bookman Old Style"/>
        </w:rPr>
      </w:pPr>
      <w:r>
        <w:rPr>
          <w:rFonts w:ascii="Bookman Old Style" w:hAnsi="Bookman Old Style"/>
          <w:spacing w:val="-1"/>
        </w:rPr>
        <w:t>VIII</w:t>
      </w:r>
      <w:r>
        <w:rPr>
          <w:rFonts w:ascii="Bookman Old Style" w:hAnsi="Bookman Old Style"/>
        </w:rPr>
        <w:t>d. ORW</w:t>
      </w:r>
    </w:p>
    <w:p w:rsidR="0068149E" w:rsidRDefault="0068149E" w:rsidP="00052FDB">
      <w:pPr>
        <w:pStyle w:val="BodyText"/>
        <w:ind w:left="812" w:right="106"/>
        <w:jc w:val="both"/>
        <w:rPr>
          <w:rFonts w:ascii="Bookman Old Style" w:hAnsi="Bookman Old Style"/>
          <w:spacing w:val="-1"/>
        </w:rPr>
      </w:pPr>
      <w:r>
        <w:rPr>
          <w:rFonts w:ascii="Bookman Old Style" w:hAnsi="Bookman Old Style"/>
          <w:spacing w:val="-1"/>
        </w:rPr>
        <w:t xml:space="preserve">Three ORWs on the board with years of experience. Good knowledge about the target on various indicators. Out reach plan and hotspot analysis is in place but could not seen implemented at field level as per the documentation. Adequate knowledge about STI symptoms, RMC, ICTC testing etc. Need improvements in field level support to peer educators. </w:t>
      </w:r>
    </w:p>
    <w:p w:rsidR="0068149E" w:rsidRDefault="0068149E" w:rsidP="00052FDB">
      <w:pPr>
        <w:pStyle w:val="BodyText"/>
        <w:ind w:left="812" w:right="106"/>
        <w:jc w:val="both"/>
        <w:rPr>
          <w:rFonts w:ascii="Bookman Old Style" w:hAnsi="Bookman Old Style"/>
          <w:spacing w:val="-1"/>
        </w:rPr>
      </w:pPr>
    </w:p>
    <w:p w:rsidR="00052FDB" w:rsidRDefault="00052FDB" w:rsidP="00052FDB">
      <w:pPr>
        <w:pStyle w:val="BodyText"/>
        <w:ind w:left="103"/>
        <w:rPr>
          <w:rFonts w:ascii="Bookman Old Style" w:hAnsi="Bookman Old Style"/>
        </w:rPr>
      </w:pPr>
      <w:r>
        <w:rPr>
          <w:rFonts w:ascii="Bookman Old Style" w:hAnsi="Bookman Old Style"/>
          <w:spacing w:val="-1"/>
        </w:rPr>
        <w:t>VIII e.</w:t>
      </w:r>
      <w:r w:rsidR="00E37FB7">
        <w:rPr>
          <w:rFonts w:ascii="Bookman Old Style" w:hAnsi="Bookman Old Style"/>
          <w:spacing w:val="-1"/>
        </w:rPr>
        <w:t xml:space="preserve"> </w:t>
      </w:r>
      <w:r>
        <w:rPr>
          <w:rFonts w:ascii="Bookman Old Style" w:hAnsi="Bookman Old Style"/>
          <w:spacing w:val="-1"/>
        </w:rPr>
        <w:t>Peer</w:t>
      </w:r>
      <w:r w:rsidR="00E37FB7">
        <w:rPr>
          <w:rFonts w:ascii="Bookman Old Style" w:hAnsi="Bookman Old Style"/>
          <w:spacing w:val="-1"/>
        </w:rPr>
        <w:t xml:space="preserve"> </w:t>
      </w:r>
      <w:r>
        <w:rPr>
          <w:rFonts w:ascii="Bookman Old Style" w:hAnsi="Bookman Old Style"/>
          <w:spacing w:val="-1"/>
        </w:rPr>
        <w:t>educators</w:t>
      </w:r>
    </w:p>
    <w:p w:rsidR="009D544C" w:rsidRDefault="009D544C" w:rsidP="00052FDB">
      <w:pPr>
        <w:pStyle w:val="BodyText"/>
        <w:ind w:left="812" w:right="105"/>
        <w:jc w:val="both"/>
        <w:rPr>
          <w:rFonts w:ascii="Bookman Old Style" w:hAnsi="Bookman Old Style"/>
          <w:spacing w:val="-1"/>
        </w:rPr>
      </w:pPr>
      <w:r>
        <w:rPr>
          <w:rFonts w:ascii="Bookman Old Style" w:hAnsi="Bookman Old Style"/>
          <w:spacing w:val="-1"/>
        </w:rPr>
        <w:t xml:space="preserve">Out of the 14 per educators 13 peer educators present during the evaluation. Most of them are experienced and in project for last several years. Prioritization of hot spot was done by the ORWs and giving directions to the peer educators. Importance of RMC and ICTC has been properly conceived by the peer educators. </w:t>
      </w:r>
      <w:r w:rsidR="00E025F9">
        <w:rPr>
          <w:rFonts w:ascii="Bookman Old Style" w:hAnsi="Bookman Old Style"/>
          <w:spacing w:val="-1"/>
        </w:rPr>
        <w:t xml:space="preserve">But the same was not reflected in programme delivery. </w:t>
      </w:r>
    </w:p>
    <w:p w:rsidR="009D544C" w:rsidRDefault="009D544C" w:rsidP="00052FDB">
      <w:pPr>
        <w:pStyle w:val="BodyText"/>
        <w:ind w:left="812" w:right="105"/>
        <w:jc w:val="both"/>
        <w:rPr>
          <w:rFonts w:ascii="Bookman Old Style" w:hAnsi="Bookman Old Style"/>
          <w:spacing w:val="-1"/>
        </w:rPr>
      </w:pPr>
    </w:p>
    <w:p w:rsidR="00052FDB" w:rsidRDefault="00052FDB" w:rsidP="00052FDB">
      <w:pPr>
        <w:pStyle w:val="BodyText"/>
        <w:ind w:left="104"/>
        <w:rPr>
          <w:rFonts w:ascii="Bookman Old Style" w:hAnsi="Bookman Old Style"/>
        </w:rPr>
      </w:pPr>
      <w:r>
        <w:rPr>
          <w:rFonts w:ascii="Bookman Old Style" w:hAnsi="Bookman Old Style"/>
          <w:spacing w:val="-1"/>
        </w:rPr>
        <w:t>VIII</w:t>
      </w:r>
      <w:r>
        <w:rPr>
          <w:rFonts w:ascii="Bookman Old Style" w:hAnsi="Bookman Old Style"/>
        </w:rPr>
        <w:t>i.</w:t>
      </w:r>
      <w:r w:rsidR="00E37FB7">
        <w:rPr>
          <w:rFonts w:ascii="Bookman Old Style" w:hAnsi="Bookman Old Style"/>
        </w:rPr>
        <w:t xml:space="preserve"> </w:t>
      </w:r>
      <w:r>
        <w:rPr>
          <w:rFonts w:ascii="Bookman Old Style" w:hAnsi="Bookman Old Style"/>
        </w:rPr>
        <w:t xml:space="preserve">M&amp;E </w:t>
      </w:r>
      <w:r>
        <w:rPr>
          <w:rFonts w:ascii="Bookman Old Style" w:hAnsi="Bookman Old Style"/>
          <w:spacing w:val="-1"/>
        </w:rPr>
        <w:t>officer</w:t>
      </w:r>
    </w:p>
    <w:p w:rsidR="009D544C" w:rsidRDefault="009D544C" w:rsidP="00052FDB">
      <w:pPr>
        <w:pStyle w:val="BodyText"/>
        <w:ind w:left="824"/>
        <w:rPr>
          <w:rFonts w:ascii="Bookman Old Style" w:hAnsi="Bookman Old Style"/>
        </w:rPr>
      </w:pPr>
    </w:p>
    <w:p w:rsidR="009D544C" w:rsidRDefault="009D544C" w:rsidP="00052FDB">
      <w:pPr>
        <w:pStyle w:val="BodyText"/>
        <w:ind w:left="824"/>
        <w:rPr>
          <w:rFonts w:ascii="Bookman Old Style" w:hAnsi="Bookman Old Style"/>
        </w:rPr>
      </w:pPr>
      <w:r>
        <w:rPr>
          <w:rFonts w:ascii="Bookman Old Style" w:hAnsi="Bookman Old Style"/>
          <w:spacing w:val="-1"/>
        </w:rPr>
        <w:t xml:space="preserve">Though new to the project with limited exposure, </w:t>
      </w:r>
      <w:r w:rsidR="00052FDB">
        <w:rPr>
          <w:rFonts w:ascii="Bookman Old Style" w:hAnsi="Bookman Old Style"/>
          <w:spacing w:val="-1"/>
        </w:rPr>
        <w:t>M&amp;E</w:t>
      </w:r>
      <w:r w:rsidR="00E37FB7">
        <w:rPr>
          <w:rFonts w:ascii="Bookman Old Style" w:hAnsi="Bookman Old Style"/>
          <w:spacing w:val="-1"/>
        </w:rPr>
        <w:t xml:space="preserve"> </w:t>
      </w:r>
      <w:r w:rsidR="00052FDB">
        <w:rPr>
          <w:rFonts w:ascii="Bookman Old Style" w:hAnsi="Bookman Old Style"/>
          <w:spacing w:val="-1"/>
        </w:rPr>
        <w:t>officer</w:t>
      </w:r>
      <w:r w:rsidR="00052FDB">
        <w:rPr>
          <w:rFonts w:ascii="Bookman Old Style" w:hAnsi="Bookman Old Style"/>
        </w:rPr>
        <w:t xml:space="preserve"> is </w:t>
      </w:r>
      <w:r w:rsidR="00052FDB">
        <w:rPr>
          <w:rFonts w:ascii="Bookman Old Style" w:hAnsi="Bookman Old Style"/>
          <w:spacing w:val="-1"/>
        </w:rPr>
        <w:t>able</w:t>
      </w:r>
      <w:r w:rsidR="00E37FB7">
        <w:rPr>
          <w:rFonts w:ascii="Bookman Old Style" w:hAnsi="Bookman Old Style"/>
          <w:spacing w:val="-1"/>
        </w:rPr>
        <w:t xml:space="preserve"> </w:t>
      </w:r>
      <w:r w:rsidR="00052FDB">
        <w:rPr>
          <w:rFonts w:ascii="Bookman Old Style" w:hAnsi="Bookman Old Style"/>
          <w:spacing w:val="1"/>
        </w:rPr>
        <w:t>to</w:t>
      </w:r>
      <w:r w:rsidR="00E37FB7">
        <w:rPr>
          <w:rFonts w:ascii="Bookman Old Style" w:hAnsi="Bookman Old Style"/>
          <w:spacing w:val="1"/>
        </w:rPr>
        <w:t xml:space="preserve"> </w:t>
      </w:r>
      <w:r w:rsidR="00052FDB">
        <w:rPr>
          <w:rFonts w:ascii="Bookman Old Style" w:hAnsi="Bookman Old Style"/>
          <w:spacing w:val="-1"/>
        </w:rPr>
        <w:t>provide</w:t>
      </w:r>
      <w:r w:rsidR="00E37FB7">
        <w:rPr>
          <w:rFonts w:ascii="Bookman Old Style" w:hAnsi="Bookman Old Style"/>
          <w:spacing w:val="-1"/>
        </w:rPr>
        <w:t xml:space="preserve"> </w:t>
      </w:r>
      <w:r w:rsidR="00052FDB">
        <w:rPr>
          <w:rFonts w:ascii="Bookman Old Style" w:hAnsi="Bookman Old Style"/>
          <w:spacing w:val="-1"/>
        </w:rPr>
        <w:t>analytical</w:t>
      </w:r>
      <w:r w:rsidR="00052FDB">
        <w:rPr>
          <w:rFonts w:ascii="Bookman Old Style" w:hAnsi="Bookman Old Style"/>
        </w:rPr>
        <w:t xml:space="preserve"> information about the </w:t>
      </w:r>
      <w:r w:rsidR="00052FDB">
        <w:rPr>
          <w:rFonts w:ascii="Bookman Old Style" w:hAnsi="Bookman Old Style"/>
          <w:spacing w:val="-1"/>
        </w:rPr>
        <w:t>gaps</w:t>
      </w:r>
      <w:r w:rsidR="00052FDB">
        <w:rPr>
          <w:rFonts w:ascii="Bookman Old Style" w:hAnsi="Bookman Old Style"/>
        </w:rPr>
        <w:t xml:space="preserve"> in</w:t>
      </w:r>
      <w:r w:rsidR="00E37FB7">
        <w:rPr>
          <w:rFonts w:ascii="Bookman Old Style" w:hAnsi="Bookman Old Style"/>
        </w:rPr>
        <w:t xml:space="preserve"> </w:t>
      </w:r>
      <w:r w:rsidR="00052FDB">
        <w:rPr>
          <w:rFonts w:ascii="Bookman Old Style" w:hAnsi="Bookman Old Style"/>
          <w:spacing w:val="-1"/>
        </w:rPr>
        <w:t>outreach,</w:t>
      </w:r>
      <w:r w:rsidR="00E37FB7">
        <w:rPr>
          <w:rFonts w:ascii="Bookman Old Style" w:hAnsi="Bookman Old Style"/>
          <w:spacing w:val="-1"/>
        </w:rPr>
        <w:t xml:space="preserve"> </w:t>
      </w:r>
      <w:r w:rsidR="00052FDB">
        <w:rPr>
          <w:rFonts w:ascii="Bookman Old Style" w:hAnsi="Bookman Old Style"/>
          <w:spacing w:val="-1"/>
        </w:rPr>
        <w:t xml:space="preserve">service </w:t>
      </w:r>
      <w:r w:rsidR="00052FDB">
        <w:rPr>
          <w:rFonts w:ascii="Bookman Old Style" w:hAnsi="Bookman Old Style"/>
        </w:rPr>
        <w:t>uptake</w:t>
      </w:r>
      <w:r w:rsidR="00E37FB7">
        <w:rPr>
          <w:rFonts w:ascii="Bookman Old Style" w:hAnsi="Bookman Old Style"/>
        </w:rPr>
        <w:t xml:space="preserve"> </w:t>
      </w:r>
      <w:r w:rsidR="00052FDB">
        <w:rPr>
          <w:rFonts w:ascii="Bookman Old Style" w:hAnsi="Bookman Old Style"/>
          <w:spacing w:val="1"/>
        </w:rPr>
        <w:t>to</w:t>
      </w:r>
      <w:r w:rsidR="00052FDB">
        <w:rPr>
          <w:rFonts w:ascii="Bookman Old Style" w:hAnsi="Bookman Old Style"/>
        </w:rPr>
        <w:t xml:space="preserve"> the </w:t>
      </w:r>
      <w:r w:rsidR="00052FDB">
        <w:rPr>
          <w:rFonts w:ascii="Bookman Old Style" w:hAnsi="Bookman Old Style"/>
          <w:spacing w:val="-1"/>
        </w:rPr>
        <w:t>project</w:t>
      </w:r>
      <w:r w:rsidR="00052FDB">
        <w:rPr>
          <w:rFonts w:ascii="Bookman Old Style" w:hAnsi="Bookman Old Style"/>
        </w:rPr>
        <w:t xml:space="preserve"> staff. </w:t>
      </w:r>
      <w:r>
        <w:rPr>
          <w:rFonts w:ascii="Bookman Old Style" w:hAnsi="Bookman Old Style"/>
        </w:rPr>
        <w:t xml:space="preserve">She is managing the project and assuming the role of project manager, counsellor, M&amp;E and accountant. She could generate the data as and when required and is visible during the evaluation process. </w:t>
      </w:r>
    </w:p>
    <w:p w:rsidR="009D544C" w:rsidRDefault="009D544C" w:rsidP="00052FDB">
      <w:pPr>
        <w:pStyle w:val="BodyText"/>
        <w:ind w:left="824"/>
        <w:rPr>
          <w:rFonts w:ascii="Bookman Old Style" w:hAnsi="Bookman Old Style"/>
        </w:rPr>
      </w:pPr>
    </w:p>
    <w:p w:rsidR="00052FDB" w:rsidRPr="00CB0A4F" w:rsidRDefault="00052FDB" w:rsidP="00052FDB">
      <w:pPr>
        <w:pStyle w:val="Heading3"/>
        <w:numPr>
          <w:ilvl w:val="0"/>
          <w:numId w:val="3"/>
        </w:numPr>
        <w:tabs>
          <w:tab w:val="left" w:pos="1211"/>
        </w:tabs>
        <w:ind w:left="1210" w:hanging="386"/>
        <w:rPr>
          <w:rFonts w:ascii="Bookman Old Style" w:hAnsi="Bookman Old Style"/>
          <w:b w:val="0"/>
          <w:bCs w:val="0"/>
        </w:rPr>
      </w:pPr>
      <w:r>
        <w:rPr>
          <w:rFonts w:ascii="Bookman Old Style" w:hAnsi="Bookman Old Style"/>
        </w:rPr>
        <w:t xml:space="preserve">. a. </w:t>
      </w:r>
      <w:r>
        <w:rPr>
          <w:rFonts w:ascii="Bookman Old Style" w:hAnsi="Bookman Old Style"/>
          <w:spacing w:val="-1"/>
        </w:rPr>
        <w:t>Outreach</w:t>
      </w:r>
      <w:r w:rsidR="0065557D">
        <w:rPr>
          <w:rFonts w:ascii="Bookman Old Style" w:hAnsi="Bookman Old Style"/>
          <w:spacing w:val="-1"/>
        </w:rPr>
        <w:t xml:space="preserve"> </w:t>
      </w:r>
      <w:r>
        <w:rPr>
          <w:rFonts w:ascii="Bookman Old Style" w:hAnsi="Bookman Old Style"/>
          <w:spacing w:val="-1"/>
        </w:rPr>
        <w:t>activity</w:t>
      </w:r>
      <w:r w:rsidR="0065557D">
        <w:rPr>
          <w:rFonts w:ascii="Bookman Old Style" w:hAnsi="Bookman Old Style"/>
          <w:spacing w:val="-1"/>
        </w:rPr>
        <w:t xml:space="preserve"> </w:t>
      </w:r>
      <w:r>
        <w:rPr>
          <w:rFonts w:ascii="Bookman Old Style" w:hAnsi="Bookman Old Style"/>
        </w:rPr>
        <w:t>in</w:t>
      </w:r>
      <w:r w:rsidR="0065557D">
        <w:rPr>
          <w:rFonts w:ascii="Bookman Old Style" w:hAnsi="Bookman Old Style"/>
        </w:rPr>
        <w:t xml:space="preserve"> </w:t>
      </w:r>
      <w:r>
        <w:rPr>
          <w:rFonts w:ascii="Bookman Old Style" w:hAnsi="Bookman Old Style"/>
          <w:spacing w:val="-1"/>
        </w:rPr>
        <w:t xml:space="preserve">Core </w:t>
      </w:r>
      <w:r>
        <w:rPr>
          <w:rFonts w:ascii="Bookman Old Style" w:hAnsi="Bookman Old Style"/>
        </w:rPr>
        <w:t xml:space="preserve">TI </w:t>
      </w:r>
      <w:r>
        <w:rPr>
          <w:rFonts w:ascii="Bookman Old Style" w:hAnsi="Bookman Old Style"/>
          <w:spacing w:val="-1"/>
        </w:rPr>
        <w:t>project</w:t>
      </w:r>
    </w:p>
    <w:p w:rsidR="00CB0A4F" w:rsidRDefault="00CB0A4F" w:rsidP="00D53C15">
      <w:pPr>
        <w:pStyle w:val="Heading3"/>
        <w:tabs>
          <w:tab w:val="left" w:pos="1211"/>
        </w:tabs>
        <w:ind w:left="1210"/>
        <w:rPr>
          <w:rFonts w:ascii="Bookman Old Style" w:hAnsi="Bookman Old Style"/>
          <w:b w:val="0"/>
          <w:bCs w:val="0"/>
        </w:rPr>
      </w:pPr>
    </w:p>
    <w:p w:rsidR="00052FDB" w:rsidRDefault="00CB0A4F" w:rsidP="00CB0A4F">
      <w:pPr>
        <w:ind w:left="720"/>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Peer educators and ORWs do outreach regularly as per the documents. But there is a lot of mismatch in the documents. As stated ORWs provide supportive supervision to the peer educators at field level. There is no hot spot meeting conducted during the last year. It is stated that they could not conduct as there is no budget provision for providing tea or snacks. Out reach plan in place but not reflected in programme delivery. </w:t>
      </w:r>
    </w:p>
    <w:p w:rsidR="00052FDB" w:rsidRDefault="00052FDB" w:rsidP="00052FDB">
      <w:pPr>
        <w:pStyle w:val="Heading3"/>
        <w:numPr>
          <w:ilvl w:val="0"/>
          <w:numId w:val="8"/>
        </w:numPr>
        <w:tabs>
          <w:tab w:val="left" w:pos="1211"/>
        </w:tabs>
        <w:ind w:left="1210" w:hanging="386"/>
        <w:rPr>
          <w:rFonts w:ascii="Bookman Old Style" w:hAnsi="Bookman Old Style"/>
          <w:b w:val="0"/>
          <w:bCs w:val="0"/>
        </w:rPr>
      </w:pPr>
      <w:r>
        <w:rPr>
          <w:rFonts w:ascii="Bookman Old Style" w:hAnsi="Bookman Old Style"/>
          <w:spacing w:val="-1"/>
        </w:rPr>
        <w:t>Community</w:t>
      </w:r>
      <w:r w:rsidR="00923491">
        <w:rPr>
          <w:rFonts w:ascii="Bookman Old Style" w:hAnsi="Bookman Old Style"/>
          <w:spacing w:val="-1"/>
        </w:rPr>
        <w:t xml:space="preserve"> </w:t>
      </w:r>
      <w:r>
        <w:rPr>
          <w:rFonts w:ascii="Bookman Old Style" w:hAnsi="Bookman Old Style"/>
          <w:spacing w:val="-1"/>
        </w:rPr>
        <w:t>involvement</w:t>
      </w:r>
    </w:p>
    <w:p w:rsidR="00172E6F" w:rsidRDefault="00172E6F" w:rsidP="00D9129E">
      <w:pPr>
        <w:ind w:left="720"/>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Community event held on 15.03.2015 at IMA Hall, Kannur  with a total participation of 137 HRGs. Organised cultural programmes discussed about project activities. No events organized during the current phase. Being a CBO, the activities for the community members seems evry less and might have affected the </w:t>
      </w:r>
      <w:r>
        <w:rPr>
          <w:rFonts w:ascii="Bookman Old Style" w:eastAsia="Times New Roman" w:hAnsi="Bookman Old Style" w:cs="Times New Roman"/>
          <w:sz w:val="24"/>
          <w:szCs w:val="24"/>
        </w:rPr>
        <w:lastRenderedPageBreak/>
        <w:t xml:space="preserve">participation. Only 16% participation as per records. This seems very less in a project owned by CBO. The CBO leadership should take up the matter seriously to address the issue. </w:t>
      </w:r>
    </w:p>
    <w:p w:rsidR="00052FDB" w:rsidRDefault="00052FDB" w:rsidP="00052FDB">
      <w:pPr>
        <w:pStyle w:val="Heading3"/>
        <w:numPr>
          <w:ilvl w:val="0"/>
          <w:numId w:val="8"/>
        </w:numPr>
        <w:tabs>
          <w:tab w:val="left" w:pos="1305"/>
        </w:tabs>
        <w:ind w:left="1304" w:hanging="480"/>
        <w:rPr>
          <w:rFonts w:ascii="Bookman Old Style" w:hAnsi="Bookman Old Style"/>
          <w:b w:val="0"/>
          <w:bCs w:val="0"/>
        </w:rPr>
      </w:pPr>
      <w:r>
        <w:rPr>
          <w:rFonts w:ascii="Bookman Old Style" w:hAnsi="Bookman Old Style"/>
          <w:spacing w:val="-1"/>
        </w:rPr>
        <w:t>Commodities</w:t>
      </w:r>
    </w:p>
    <w:p w:rsidR="00052FDB" w:rsidRDefault="00052FDB" w:rsidP="00052FDB">
      <w:pPr>
        <w:pStyle w:val="BodyText"/>
        <w:ind w:left="824"/>
        <w:rPr>
          <w:rFonts w:ascii="Bookman Old Style" w:hAnsi="Bookman Old Style"/>
        </w:rPr>
      </w:pPr>
    </w:p>
    <w:p w:rsidR="00052FDB" w:rsidRDefault="000233CB" w:rsidP="000233CB">
      <w:pPr>
        <w:ind w:left="720"/>
        <w:jc w:val="both"/>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Condom requirement was done along with the micro planning as per the documents. There is no effort for condom gap analysis, ensuring the end use etc. Discussion with peer educators and with the ORWs reveals that they are also not clear about the mechanism to be adopted </w:t>
      </w:r>
    </w:p>
    <w:p w:rsidR="00052FDB" w:rsidRDefault="00052FDB" w:rsidP="00052FDB">
      <w:pPr>
        <w:pStyle w:val="Heading3"/>
        <w:numPr>
          <w:ilvl w:val="0"/>
          <w:numId w:val="8"/>
        </w:numPr>
        <w:tabs>
          <w:tab w:val="left" w:pos="1398"/>
        </w:tabs>
        <w:ind w:left="1398" w:hanging="574"/>
        <w:rPr>
          <w:rFonts w:ascii="Bookman Old Style" w:hAnsi="Bookman Old Style"/>
          <w:b w:val="0"/>
          <w:bCs w:val="0"/>
        </w:rPr>
      </w:pPr>
      <w:r>
        <w:rPr>
          <w:rFonts w:ascii="Bookman Old Style" w:hAnsi="Bookman Old Style"/>
          <w:spacing w:val="-1"/>
        </w:rPr>
        <w:t>Enabling</w:t>
      </w:r>
      <w:r w:rsidR="005317EB">
        <w:rPr>
          <w:rFonts w:ascii="Bookman Old Style" w:hAnsi="Bookman Old Style"/>
          <w:spacing w:val="-1"/>
        </w:rPr>
        <w:t xml:space="preserve"> </w:t>
      </w:r>
      <w:r>
        <w:rPr>
          <w:rFonts w:ascii="Bookman Old Style" w:hAnsi="Bookman Old Style"/>
          <w:spacing w:val="-1"/>
        </w:rPr>
        <w:t>environment</w:t>
      </w:r>
    </w:p>
    <w:p w:rsidR="00052FDB" w:rsidRDefault="00052FDB" w:rsidP="00052FDB">
      <w:pPr>
        <w:pStyle w:val="BodyText"/>
        <w:ind w:left="810" w:firstLine="14"/>
        <w:rPr>
          <w:rFonts w:ascii="Bookman Old Style" w:hAnsi="Bookman Old Style"/>
          <w:b/>
          <w:bCs/>
        </w:rPr>
      </w:pPr>
    </w:p>
    <w:p w:rsidR="00052FDB" w:rsidRPr="00643B14" w:rsidRDefault="00643B14" w:rsidP="00643B14">
      <w:pPr>
        <w:ind w:left="720"/>
        <w:rPr>
          <w:rFonts w:ascii="Bookman Old Style" w:eastAsia="Times New Roman" w:hAnsi="Bookman Old Style" w:cs="Times New Roman"/>
          <w:bCs/>
          <w:sz w:val="24"/>
          <w:szCs w:val="24"/>
        </w:rPr>
      </w:pPr>
      <w:r w:rsidRPr="00643B14">
        <w:rPr>
          <w:rFonts w:ascii="Bookman Old Style" w:eastAsia="Times New Roman" w:hAnsi="Bookman Old Style" w:cs="Times New Roman"/>
          <w:bCs/>
          <w:sz w:val="24"/>
          <w:szCs w:val="24"/>
        </w:rPr>
        <w:t xml:space="preserve">There is no concerted effort for building an enabling environment for the smooth dissemination of project activities. </w:t>
      </w:r>
      <w:r>
        <w:rPr>
          <w:rFonts w:ascii="Bookman Old Style" w:eastAsia="Times New Roman" w:hAnsi="Bookman Old Style" w:cs="Times New Roman"/>
          <w:bCs/>
          <w:sz w:val="24"/>
          <w:szCs w:val="24"/>
        </w:rPr>
        <w:t xml:space="preserve">Established linkage with service providers but not with other segments of the society. There is no proper planning or follow up for advocacy, even with police personnel.  </w:t>
      </w:r>
    </w:p>
    <w:p w:rsidR="00052FDB" w:rsidRDefault="00052FDB" w:rsidP="00052FDB">
      <w:pPr>
        <w:widowControl w:val="0"/>
        <w:numPr>
          <w:ilvl w:val="0"/>
          <w:numId w:val="8"/>
        </w:numPr>
        <w:tabs>
          <w:tab w:val="left" w:pos="1384"/>
        </w:tabs>
        <w:spacing w:after="0" w:line="240" w:lineRule="auto"/>
        <w:ind w:right="572" w:firstLine="0"/>
        <w:rPr>
          <w:rFonts w:ascii="Bookman Old Style" w:eastAsia="Times New Roman" w:hAnsi="Bookman Old Style" w:cs="Times New Roman"/>
          <w:sz w:val="24"/>
          <w:szCs w:val="24"/>
        </w:rPr>
      </w:pPr>
      <w:r>
        <w:rPr>
          <w:rFonts w:ascii="Bookman Old Style" w:hAnsi="Bookman Old Style"/>
          <w:b/>
          <w:spacing w:val="-1"/>
          <w:sz w:val="24"/>
          <w:szCs w:val="24"/>
        </w:rPr>
        <w:t>Social</w:t>
      </w:r>
      <w:r w:rsidR="00AE7AA8">
        <w:rPr>
          <w:rFonts w:ascii="Bookman Old Style" w:hAnsi="Bookman Old Style"/>
          <w:b/>
          <w:spacing w:val="-1"/>
          <w:sz w:val="24"/>
          <w:szCs w:val="24"/>
        </w:rPr>
        <w:t xml:space="preserve"> </w:t>
      </w:r>
      <w:r>
        <w:rPr>
          <w:rFonts w:ascii="Bookman Old Style" w:hAnsi="Bookman Old Style"/>
          <w:b/>
          <w:spacing w:val="-1"/>
          <w:sz w:val="24"/>
          <w:szCs w:val="24"/>
        </w:rPr>
        <w:t>protection</w:t>
      </w:r>
      <w:r w:rsidR="00AE7AA8">
        <w:rPr>
          <w:rFonts w:ascii="Bookman Old Style" w:hAnsi="Bookman Old Style"/>
          <w:b/>
          <w:spacing w:val="-1"/>
          <w:sz w:val="24"/>
          <w:szCs w:val="24"/>
        </w:rPr>
        <w:t xml:space="preserve"> </w:t>
      </w:r>
      <w:r>
        <w:rPr>
          <w:rFonts w:ascii="Bookman Old Style" w:hAnsi="Bookman Old Style"/>
          <w:b/>
          <w:spacing w:val="-1"/>
          <w:sz w:val="24"/>
          <w:szCs w:val="24"/>
        </w:rPr>
        <w:t>schemes</w:t>
      </w:r>
      <w:r>
        <w:rPr>
          <w:rFonts w:ascii="Bookman Old Style" w:hAnsi="Bookman Old Style"/>
          <w:b/>
          <w:sz w:val="24"/>
          <w:szCs w:val="24"/>
        </w:rPr>
        <w:t xml:space="preserve"> /innovation at </w:t>
      </w:r>
      <w:r>
        <w:rPr>
          <w:rFonts w:ascii="Bookman Old Style" w:hAnsi="Bookman Old Style"/>
          <w:b/>
          <w:spacing w:val="-1"/>
          <w:sz w:val="24"/>
          <w:szCs w:val="24"/>
        </w:rPr>
        <w:t>project</w:t>
      </w:r>
      <w:r w:rsidR="00AE7AA8">
        <w:rPr>
          <w:rFonts w:ascii="Bookman Old Style" w:hAnsi="Bookman Old Style"/>
          <w:b/>
          <w:spacing w:val="-1"/>
          <w:sz w:val="24"/>
          <w:szCs w:val="24"/>
        </w:rPr>
        <w:t xml:space="preserve"> </w:t>
      </w:r>
      <w:r>
        <w:rPr>
          <w:rFonts w:ascii="Bookman Old Style" w:hAnsi="Bookman Old Style"/>
          <w:b/>
          <w:spacing w:val="-1"/>
          <w:sz w:val="24"/>
          <w:szCs w:val="24"/>
        </w:rPr>
        <w:t>level</w:t>
      </w:r>
      <w:r w:rsidR="00AE7AA8">
        <w:rPr>
          <w:rFonts w:ascii="Bookman Old Style" w:hAnsi="Bookman Old Style"/>
          <w:b/>
          <w:spacing w:val="-1"/>
          <w:sz w:val="24"/>
          <w:szCs w:val="24"/>
        </w:rPr>
        <w:t xml:space="preserve"> </w:t>
      </w:r>
      <w:r>
        <w:rPr>
          <w:rFonts w:ascii="Bookman Old Style" w:hAnsi="Bookman Old Style"/>
          <w:b/>
          <w:sz w:val="24"/>
          <w:szCs w:val="24"/>
        </w:rPr>
        <w:t>HRG</w:t>
      </w:r>
      <w:r w:rsidR="00AE7AA8">
        <w:rPr>
          <w:rFonts w:ascii="Bookman Old Style" w:hAnsi="Bookman Old Style"/>
          <w:b/>
          <w:sz w:val="24"/>
          <w:szCs w:val="24"/>
        </w:rPr>
        <w:t xml:space="preserve"> </w:t>
      </w:r>
      <w:r>
        <w:rPr>
          <w:rFonts w:ascii="Bookman Old Style" w:hAnsi="Bookman Old Style"/>
          <w:b/>
          <w:spacing w:val="-1"/>
          <w:sz w:val="24"/>
          <w:szCs w:val="24"/>
        </w:rPr>
        <w:t>availed</w:t>
      </w:r>
      <w:r>
        <w:rPr>
          <w:rFonts w:ascii="Bookman Old Style" w:hAnsi="Bookman Old Style"/>
          <w:b/>
          <w:sz w:val="24"/>
          <w:szCs w:val="24"/>
        </w:rPr>
        <w:t xml:space="preserve"> welfare</w:t>
      </w:r>
      <w:r>
        <w:rPr>
          <w:rFonts w:ascii="Bookman Old Style" w:hAnsi="Bookman Old Style"/>
          <w:b/>
          <w:spacing w:val="-1"/>
          <w:sz w:val="24"/>
          <w:szCs w:val="24"/>
        </w:rPr>
        <w:t xml:space="preserve"> schemes,</w:t>
      </w:r>
      <w:r w:rsidR="00AE7AA8">
        <w:rPr>
          <w:rFonts w:ascii="Bookman Old Style" w:hAnsi="Bookman Old Style"/>
          <w:b/>
          <w:spacing w:val="-1"/>
          <w:sz w:val="24"/>
          <w:szCs w:val="24"/>
        </w:rPr>
        <w:t xml:space="preserve"> </w:t>
      </w:r>
      <w:r>
        <w:rPr>
          <w:rFonts w:ascii="Bookman Old Style" w:hAnsi="Bookman Old Style"/>
          <w:b/>
          <w:spacing w:val="-1"/>
          <w:sz w:val="24"/>
          <w:szCs w:val="24"/>
        </w:rPr>
        <w:t>social</w:t>
      </w:r>
      <w:r w:rsidR="00AE7AA8">
        <w:rPr>
          <w:rFonts w:ascii="Bookman Old Style" w:hAnsi="Bookman Old Style"/>
          <w:b/>
          <w:spacing w:val="-1"/>
          <w:sz w:val="24"/>
          <w:szCs w:val="24"/>
        </w:rPr>
        <w:t xml:space="preserve"> </w:t>
      </w:r>
      <w:r>
        <w:rPr>
          <w:rFonts w:ascii="Bookman Old Style" w:hAnsi="Bookman Old Style"/>
          <w:b/>
          <w:spacing w:val="-1"/>
          <w:sz w:val="24"/>
          <w:szCs w:val="24"/>
        </w:rPr>
        <w:t>entitlements</w:t>
      </w:r>
      <w:r w:rsidR="00AE7AA8">
        <w:rPr>
          <w:rFonts w:ascii="Bookman Old Style" w:hAnsi="Bookman Old Style"/>
          <w:b/>
          <w:spacing w:val="-1"/>
          <w:sz w:val="24"/>
          <w:szCs w:val="24"/>
        </w:rPr>
        <w:t xml:space="preserve"> </w:t>
      </w:r>
      <w:r>
        <w:rPr>
          <w:rFonts w:ascii="Bookman Old Style" w:hAnsi="Bookman Old Style"/>
          <w:b/>
          <w:spacing w:val="-1"/>
          <w:sz w:val="24"/>
          <w:szCs w:val="24"/>
        </w:rPr>
        <w:t>etc.</w:t>
      </w:r>
    </w:p>
    <w:p w:rsidR="00643B14" w:rsidRDefault="00643B14" w:rsidP="00D9129E">
      <w:pPr>
        <w:ind w:left="720"/>
        <w:rPr>
          <w:rFonts w:ascii="Bookman Old Style" w:eastAsia="Times New Roman" w:hAnsi="Bookman Old Style" w:cs="Times New Roman"/>
          <w:bCs/>
          <w:sz w:val="24"/>
          <w:szCs w:val="24"/>
        </w:rPr>
      </w:pPr>
    </w:p>
    <w:p w:rsidR="00D9129E" w:rsidRPr="00D9129E" w:rsidRDefault="00D9129E" w:rsidP="00D9129E">
      <w:pPr>
        <w:ind w:left="720"/>
        <w:rPr>
          <w:rFonts w:ascii="Bookman Old Style" w:eastAsia="Times New Roman" w:hAnsi="Bookman Old Style" w:cs="Times New Roman"/>
          <w:bCs/>
          <w:sz w:val="24"/>
          <w:szCs w:val="24"/>
        </w:rPr>
      </w:pPr>
      <w:r w:rsidRPr="00D9129E">
        <w:rPr>
          <w:rFonts w:ascii="Bookman Old Style" w:eastAsia="Times New Roman" w:hAnsi="Bookman Old Style" w:cs="Times New Roman"/>
          <w:bCs/>
          <w:sz w:val="24"/>
          <w:szCs w:val="24"/>
        </w:rPr>
        <w:t>No attempt was there from the part of the project team or CBO</w:t>
      </w:r>
    </w:p>
    <w:p w:rsidR="00052FDB" w:rsidRDefault="00052FDB" w:rsidP="00052FDB">
      <w:pPr>
        <w:widowControl w:val="0"/>
        <w:numPr>
          <w:ilvl w:val="0"/>
          <w:numId w:val="8"/>
        </w:numPr>
        <w:tabs>
          <w:tab w:val="left" w:pos="1291"/>
        </w:tabs>
        <w:spacing w:after="0" w:line="240" w:lineRule="auto"/>
        <w:ind w:left="1290" w:hanging="466"/>
        <w:rPr>
          <w:rFonts w:ascii="Bookman Old Style" w:eastAsia="Times New Roman" w:hAnsi="Bookman Old Style" w:cs="Times New Roman"/>
          <w:sz w:val="24"/>
          <w:szCs w:val="24"/>
        </w:rPr>
      </w:pPr>
      <w:r>
        <w:rPr>
          <w:rFonts w:ascii="Bookman Old Style" w:hAnsi="Bookman Old Style"/>
          <w:b/>
          <w:sz w:val="24"/>
          <w:szCs w:val="24"/>
        </w:rPr>
        <w:t xml:space="preserve">. </w:t>
      </w:r>
      <w:r>
        <w:rPr>
          <w:rFonts w:ascii="Bookman Old Style" w:hAnsi="Bookman Old Style"/>
          <w:b/>
          <w:spacing w:val="-1"/>
          <w:sz w:val="24"/>
          <w:szCs w:val="24"/>
        </w:rPr>
        <w:t>Best</w:t>
      </w:r>
      <w:r w:rsidR="00AE7AA8">
        <w:rPr>
          <w:rFonts w:ascii="Bookman Old Style" w:hAnsi="Bookman Old Style"/>
          <w:b/>
          <w:spacing w:val="-1"/>
          <w:sz w:val="24"/>
          <w:szCs w:val="24"/>
        </w:rPr>
        <w:t xml:space="preserve"> </w:t>
      </w:r>
      <w:r>
        <w:rPr>
          <w:rFonts w:ascii="Bookman Old Style" w:hAnsi="Bookman Old Style"/>
          <w:b/>
          <w:spacing w:val="-1"/>
          <w:sz w:val="24"/>
          <w:szCs w:val="24"/>
        </w:rPr>
        <w:t>Practices</w:t>
      </w:r>
      <w:r>
        <w:rPr>
          <w:rFonts w:ascii="Bookman Old Style" w:hAnsi="Bookman Old Style"/>
          <w:b/>
          <w:sz w:val="24"/>
          <w:szCs w:val="24"/>
        </w:rPr>
        <w:t xml:space="preserve"> if</w:t>
      </w:r>
      <w:r w:rsidR="00AE7AA8">
        <w:rPr>
          <w:rFonts w:ascii="Bookman Old Style" w:hAnsi="Bookman Old Style"/>
          <w:b/>
          <w:sz w:val="24"/>
          <w:szCs w:val="24"/>
        </w:rPr>
        <w:t xml:space="preserve"> </w:t>
      </w:r>
      <w:r>
        <w:rPr>
          <w:rFonts w:ascii="Bookman Old Style" w:hAnsi="Bookman Old Style"/>
          <w:b/>
          <w:spacing w:val="-1"/>
          <w:sz w:val="24"/>
          <w:szCs w:val="24"/>
        </w:rPr>
        <w:t>any</w:t>
      </w:r>
    </w:p>
    <w:p w:rsidR="00052FDB" w:rsidRDefault="00052FDB" w:rsidP="00052FDB">
      <w:pPr>
        <w:rPr>
          <w:rFonts w:ascii="Bookman Old Style" w:eastAsia="Times New Roman" w:hAnsi="Bookman Old Style" w:cs="Times New Roman"/>
          <w:b/>
          <w:bCs/>
          <w:sz w:val="24"/>
          <w:szCs w:val="24"/>
        </w:rPr>
      </w:pPr>
    </w:p>
    <w:p w:rsidR="00D9129E" w:rsidRDefault="00D9129E" w:rsidP="00D9129E">
      <w:pPr>
        <w:ind w:left="720"/>
        <w:rPr>
          <w:rFonts w:ascii="Bookman Old Style" w:hAnsi="Bookman Old Style"/>
          <w:sz w:val="24"/>
          <w:szCs w:val="24"/>
        </w:rPr>
        <w:sectPr w:rsidR="00D9129E">
          <w:pgSz w:w="11910" w:h="16840"/>
          <w:pgMar w:top="1080" w:right="600" w:bottom="280" w:left="760" w:header="720" w:footer="720" w:gutter="0"/>
          <w:cols w:space="720"/>
        </w:sectPr>
      </w:pPr>
      <w:r>
        <w:rPr>
          <w:rFonts w:ascii="Bookman Old Style" w:hAnsi="Bookman Old Style"/>
          <w:sz w:val="24"/>
          <w:szCs w:val="24"/>
        </w:rPr>
        <w:t>There are a number of opportunities to experiment and develop the project as a learning site, the same was not utilized by the CBO or the project team.</w:t>
      </w:r>
    </w:p>
    <w:p w:rsidR="00052FDB" w:rsidRDefault="00052FDB" w:rsidP="00052FDB">
      <w:pPr>
        <w:rPr>
          <w:rFonts w:ascii="Bookman Old Style" w:eastAsia="Times New Roman" w:hAnsi="Bookman Old Style" w:cs="Times New Roman"/>
          <w:sz w:val="24"/>
          <w:szCs w:val="24"/>
        </w:rPr>
      </w:pPr>
    </w:p>
    <w:p w:rsidR="00052FDB" w:rsidRDefault="00052FDB" w:rsidP="00052FDB">
      <w:pPr>
        <w:pStyle w:val="Heading3"/>
        <w:tabs>
          <w:tab w:val="left" w:pos="4444"/>
        </w:tabs>
        <w:ind w:left="224" w:right="-557"/>
        <w:rPr>
          <w:rFonts w:ascii="Bookman Old Style" w:hAnsi="Bookman Old Style"/>
          <w:b w:val="0"/>
          <w:bCs w:val="0"/>
        </w:rPr>
      </w:pPr>
      <w:bookmarkStart w:id="1" w:name="_bookmark13"/>
      <w:bookmarkEnd w:id="1"/>
      <w:r>
        <w:rPr>
          <w:rFonts w:ascii="Bookman Old Style" w:hAnsi="Bookman Old Style"/>
          <w:spacing w:val="-1"/>
          <w:u w:val="thick" w:color="000000"/>
        </w:rPr>
        <w:t>Confidential</w:t>
      </w:r>
      <w:r>
        <w:rPr>
          <w:rFonts w:ascii="Bookman Old Style" w:hAnsi="Bookman Old Style"/>
          <w:spacing w:val="-1"/>
        </w:rPr>
        <w:tab/>
        <w:t>Reporting</w:t>
      </w:r>
      <w:r>
        <w:rPr>
          <w:rFonts w:ascii="Bookman Old Style" w:hAnsi="Bookman Old Style"/>
        </w:rPr>
        <w:t>FormC</w:t>
      </w:r>
    </w:p>
    <w:p w:rsidR="00052FDB" w:rsidRDefault="00052FDB" w:rsidP="00052FDB">
      <w:pPr>
        <w:pStyle w:val="Heading2"/>
        <w:ind w:left="224"/>
        <w:rPr>
          <w:rFonts w:ascii="Bookman Old Style" w:hAnsi="Bookman Old Style"/>
          <w:b w:val="0"/>
          <w:bCs w:val="0"/>
          <w:sz w:val="24"/>
          <w:szCs w:val="24"/>
        </w:rPr>
      </w:pPr>
      <w:r>
        <w:rPr>
          <w:rFonts w:ascii="Bookman Old Style" w:hAnsi="Bookman Old Style"/>
          <w:bCs w:val="0"/>
          <w:sz w:val="24"/>
          <w:szCs w:val="24"/>
        </w:rPr>
        <w:br w:type="column"/>
      </w:r>
      <w:r>
        <w:rPr>
          <w:rFonts w:ascii="Bookman Old Style" w:hAnsi="Bookman Old Style"/>
          <w:spacing w:val="-1"/>
          <w:sz w:val="24"/>
          <w:szCs w:val="24"/>
        </w:rPr>
        <w:lastRenderedPageBreak/>
        <w:t>Annexure</w:t>
      </w:r>
      <w:r>
        <w:rPr>
          <w:rFonts w:ascii="Bookman Old Style" w:hAnsi="Bookman Old Style"/>
          <w:sz w:val="24"/>
          <w:szCs w:val="24"/>
        </w:rPr>
        <w:t>C</w:t>
      </w:r>
    </w:p>
    <w:p w:rsidR="00052FDB" w:rsidRDefault="00052FDB" w:rsidP="00052FDB">
      <w:pPr>
        <w:rPr>
          <w:rFonts w:ascii="Bookman Old Style" w:hAnsi="Bookman Old Style"/>
          <w:sz w:val="24"/>
          <w:szCs w:val="24"/>
        </w:rPr>
        <w:sectPr w:rsidR="00052FDB">
          <w:pgSz w:w="11910" w:h="16840"/>
          <w:pgMar w:top="1100" w:right="480" w:bottom="280" w:left="640" w:header="720" w:footer="720" w:gutter="0"/>
          <w:cols w:num="2" w:space="720" w:equalWidth="0">
            <w:col w:w="6283" w:space="2571"/>
            <w:col w:w="1936"/>
          </w:cols>
        </w:sectPr>
      </w:pPr>
    </w:p>
    <w:p w:rsidR="00052FDB" w:rsidRDefault="00DB449A" w:rsidP="00052FDB">
      <w:pPr>
        <w:jc w:val="center"/>
        <w:rPr>
          <w:rFonts w:ascii="Bookman Old Style" w:eastAsia="Times New Roman" w:hAnsi="Bookman Old Style" w:cs="Times New Roman"/>
          <w:sz w:val="24"/>
          <w:szCs w:val="24"/>
        </w:rPr>
      </w:pPr>
      <w:r w:rsidRPr="00DB449A">
        <w:lastRenderedPageBreak/>
        <w:pict>
          <v:group id="_x0000_s1232" style="position:absolute;left:0;text-align:left;margin-left:23.7pt;margin-top:23pt;width:548.25pt;height:796.5pt;z-index:-251657216;mso-position-horizontal-relative:page;mso-position-vertical-relative:page" coordorigin="474,460" coordsize="10965,15930">
            <v:group id="_x0000_s1233" style="position:absolute;left:480;top:485;width:10949;height:2" coordorigin="480,485" coordsize="10949,2">
              <v:shape id="_x0000_s1234" style="position:absolute;left:480;top:485;width:10949;height:2" coordorigin="480,485" coordsize="10949,0" path="m480,485r10948,e" filled="f" strokecolor="#974705" strokeweight=".58pt">
                <v:path arrowok="t"/>
              </v:shape>
            </v:group>
            <v:group id="_x0000_s1235" style="position:absolute;left:490;top:490;width:39;height:10" coordorigin="490,490" coordsize="39,10">
              <v:shape id="_x0000_s1236" style="position:absolute;left:490;top:490;width:39;height:10" coordorigin="490,490" coordsize="39,10" path="m490,494r38,e" filled="f" strokecolor="white" strokeweight=".58pt">
                <v:path arrowok="t"/>
              </v:shape>
            </v:group>
            <v:group id="_x0000_s1237" style="position:absolute;left:499;top:504;width:10910;height:2" coordorigin="499,504" coordsize="10910,2">
              <v:shape id="_x0000_s1238" style="position:absolute;left:499;top:504;width:10910;height:2" coordorigin="499,504" coordsize="10910,0" path="m499,504r10910,e" filled="f" strokecolor="#974705" strokeweight=".58pt">
                <v:path arrowok="t"/>
              </v:shape>
            </v:group>
            <v:group id="_x0000_s1239" style="position:absolute;left:509;top:509;width:20;height:10" coordorigin="509,509" coordsize="20,10">
              <v:shape id="_x0000_s1240" style="position:absolute;left:509;top:509;width:20;height:10" coordorigin="509,509" coordsize="20,10" path="m509,514r19,e" filled="f" strokecolor="white" strokeweight=".58pt">
                <v:path arrowok="t"/>
              </v:shape>
            </v:group>
            <v:group id="_x0000_s1241" style="position:absolute;left:518;top:523;width:10872;height:2" coordorigin="518,523" coordsize="10872,2">
              <v:shape id="_x0000_s1242" style="position:absolute;left:518;top:523;width:10872;height:2" coordorigin="518,523" coordsize="10872,0" path="m518,523r10872,e" filled="f" strokecolor="#974705" strokeweight=".58pt">
                <v:path arrowok="t"/>
              </v:shape>
            </v:group>
            <v:group id="_x0000_s1243" style="position:absolute;left:11409;top:490;width:10;height:39" coordorigin="11409,490" coordsize="10,39">
              <v:shape id="_x0000_s1244" style="position:absolute;left:11409;top:490;width:10;height:39" coordorigin="11409,490" coordsize="10,39" path="m11409,509r10,e" filled="f" strokecolor="white" strokeweight="2.02pt">
                <v:path arrowok="t"/>
              </v:shape>
            </v:group>
            <v:group id="_x0000_s1245" style="position:absolute;left:11380;top:490;width:39;height:10" coordorigin="11380,490" coordsize="39,10">
              <v:shape id="_x0000_s1246" style="position:absolute;left:11380;top:490;width:39;height:10" coordorigin="11380,490" coordsize="39,10" path="m11380,494r39,e" filled="f" strokecolor="white" strokeweight=".58pt">
                <v:path arrowok="t"/>
              </v:shape>
            </v:group>
            <v:group id="_x0000_s1247" style="position:absolute;left:485;top:475;width:2;height:15891" coordorigin="485,475" coordsize="2,15891">
              <v:shape id="_x0000_s1248" style="position:absolute;left:485;top:475;width:2;height:15891" coordorigin="485,475" coordsize="0,15891" path="m485,475r,15891e" filled="f" strokecolor="#974705" strokeweight=".58pt">
                <v:path arrowok="t"/>
              </v:shape>
            </v:group>
            <v:group id="_x0000_s1249" style="position:absolute;left:508;top:485;width:2;height:15886" coordorigin="508,485" coordsize="2,15886">
              <v:shape id="_x0000_s1250" style="position:absolute;left:508;top:485;width:2;height:15886" coordorigin="508,485" coordsize="0,15886" path="m508,485r,15885e" filled="f" strokecolor="white" strokeweight="1.97pt">
                <v:path arrowok="t"/>
              </v:shape>
            </v:group>
            <v:group id="_x0000_s1251" style="position:absolute;left:504;top:494;width:2;height:15852" coordorigin="504,494" coordsize="2,15852">
              <v:shape id="_x0000_s1252" style="position:absolute;left:504;top:494;width:2;height:15852" coordorigin="504,494" coordsize="0,15852" path="m504,494r,15852e" filled="f" strokecolor="#974705" strokeweight=".58pt">
                <v:path arrowok="t"/>
              </v:shape>
            </v:group>
            <v:group id="_x0000_s1253" style="position:absolute;left:504;top:504;width:2;height:15852" coordorigin="504,504" coordsize="2,15852">
              <v:shape id="_x0000_s1254" style="position:absolute;left:504;top:504;width:2;height:15852" coordorigin="504,504" coordsize="0,15852" path="m504,504r,15852e" filled="f" strokecolor="white" strokeweight="1.49pt">
                <v:path arrowok="t"/>
              </v:shape>
            </v:group>
            <v:group id="_x0000_s1255" style="position:absolute;left:523;top:528;width:2;height:15785" coordorigin="523,528" coordsize="2,15785">
              <v:shape id="_x0000_s1256" style="position:absolute;left:523;top:528;width:2;height:15785" coordorigin="523,528" coordsize="0,15785" path="m523,528r,15785e" filled="f" strokecolor="#974705" strokeweight=".58pt">
                <v:path arrowok="t"/>
              </v:shape>
            </v:group>
            <v:group id="_x0000_s1257" style="position:absolute;left:11415;top:494;width:2;height:15819" coordorigin="11415,494" coordsize="2,15819">
              <v:shape id="_x0000_s1258" style="position:absolute;left:11415;top:494;width:2;height:15819" coordorigin="11415,494" coordsize="0,15819" path="m11415,494r,15819e" filled="f" strokecolor="#974705" strokeweight="1.49pt">
                <v:path arrowok="t"/>
              </v:shape>
            </v:group>
            <v:group id="_x0000_s1259" style="position:absolute;left:11400;top:499;width:2;height:15872" coordorigin="11400,499" coordsize="2,15872">
              <v:shape id="_x0000_s1260" style="position:absolute;left:11400;top:499;width:2;height:15872" coordorigin="11400,499" coordsize="0,15872" path="m11400,499r,15871e" filled="f" strokecolor="white" strokeweight="1.97pt">
                <v:path arrowok="t"/>
              </v:shape>
            </v:group>
            <v:group id="_x0000_s1261" style="position:absolute;left:11414;top:475;width:2;height:15838" coordorigin="11414,475" coordsize="2,15838">
              <v:shape id="_x0000_s1262" style="position:absolute;left:11414;top:475;width:2;height:15838" coordorigin="11414,475" coordsize="0,15838" path="m11414,475r,15838e" filled="f" strokecolor="#974705" strokeweight="1.49pt">
                <v:path arrowok="t"/>
              </v:shape>
            </v:group>
            <v:group id="_x0000_s1263" style="position:absolute;left:11391;top:504;width:2;height:15838" coordorigin="11391,504" coordsize="2,15838">
              <v:shape id="_x0000_s1264" style="position:absolute;left:11391;top:504;width:2;height:15838" coordorigin="11391,504" coordsize="0,15838" path="m11391,504r,15838e" filled="f" strokecolor="white" strokeweight="1.01pt">
                <v:path arrowok="t"/>
              </v:shape>
            </v:group>
            <v:group id="_x0000_s1265" style="position:absolute;left:11394;top:528;width:2;height:15819" coordorigin="11394,528" coordsize="2,15819">
              <v:shape id="_x0000_s1266" style="position:absolute;left:11394;top:528;width:2;height:15819" coordorigin="11394,528" coordsize="0,15819" path="m11394,528r,15818e" filled="f" strokecolor="#974705" strokeweight="1.49pt">
                <v:path arrowok="t"/>
              </v:shape>
            </v:group>
            <v:group id="_x0000_s1267" style="position:absolute;left:480;top:16356;width:10949;height:2" coordorigin="480,16356" coordsize="10949,2">
              <v:shape id="_x0000_s1268" style="position:absolute;left:480;top:16356;width:10949;height:2" coordorigin="480,16356" coordsize="10949,0" path="m480,16356r10948,e" filled="f" strokecolor="#974705" strokeweight=".58pt">
                <v:path arrowok="t"/>
              </v:shape>
            </v:group>
            <v:group id="_x0000_s1269" style="position:absolute;left:499;top:16335;width:10910;height:2" coordorigin="499,16335" coordsize="10910,2">
              <v:shape id="_x0000_s1270" style="position:absolute;left:499;top:16335;width:10910;height:2" coordorigin="499,16335" coordsize="10910,0" path="m499,16335r10910,e" filled="f" strokecolor="#974705" strokeweight=".77pt">
                <v:path arrowok="t"/>
              </v:shape>
            </v:group>
            <v:group id="_x0000_s1271" style="position:absolute;left:509;top:16322;width:20;height:10" coordorigin="509,16322" coordsize="20,10">
              <v:shape id="_x0000_s1272" style="position:absolute;left:509;top:16322;width:20;height:10" coordorigin="509,16322" coordsize="20,10" path="m509,16327r19,e" filled="f" strokecolor="white" strokeweight=".58pt">
                <v:path arrowok="t"/>
              </v:shape>
            </v:group>
            <v:group id="_x0000_s1273" style="position:absolute;left:528;top:16318;width:10862;height:2" coordorigin="528,16318" coordsize="10862,2">
              <v:shape id="_x0000_s1274" style="position:absolute;left:528;top:16318;width:10862;height:2" coordorigin="528,16318" coordsize="10862,0" path="m528,16318r10862,e" filled="f" strokecolor="#974705" strokeweight=".58pt">
                <v:path arrowok="t"/>
              </v:shape>
            </v:group>
            <v:group id="_x0000_s1275" style="position:absolute;left:11419;top:16312;width:10;height:50" coordorigin="11419,16312" coordsize="10,50">
              <v:shape id="_x0000_s1276" style="position:absolute;left:11419;top:16312;width:10;height:50" coordorigin="11419,16312" coordsize="10,50" path="m11419,16362r9,l11428,16312r-9,l11419,16362xe" fillcolor="#974705" stroked="f">
                <v:path arrowok="t"/>
              </v:shape>
            </v:group>
            <v:group id="_x0000_s1277" style="position:absolute;left:11409;top:16312;width:10;height:41" coordorigin="11409,16312" coordsize="10,41">
              <v:shape id="_x0000_s1278" style="position:absolute;left:11409;top:16312;width:10;height:41" coordorigin="11409,16312" coordsize="10,41" path="m11409,16352r10,l11419,16312r-10,l11409,16352xe" stroked="f">
                <v:path arrowok="t"/>
              </v:shape>
            </v:group>
            <v:group id="_x0000_s1279" style="position:absolute;left:11390;top:16313;width:10;height:20" coordorigin="11390,16313" coordsize="10,20">
              <v:shape id="_x0000_s1280" style="position:absolute;left:11390;top:16313;width:10;height:20" coordorigin="11390,16313" coordsize="10,20" path="m11390,16322r10,e" filled="f" strokecolor="white" strokeweight="1.06pt">
                <v:path arrowok="t"/>
              </v:shape>
            </v:group>
            <w10:wrap anchorx="page" anchory="page"/>
          </v:group>
        </w:pict>
      </w:r>
      <w:r w:rsidR="00052FDB">
        <w:rPr>
          <w:rFonts w:ascii="Bookman Old Style" w:hAnsi="Bookman Old Style"/>
          <w:b/>
          <w:spacing w:val="-1"/>
          <w:sz w:val="24"/>
          <w:szCs w:val="24"/>
          <w:u w:val="thick" w:color="000000"/>
        </w:rPr>
        <w:t>EXECUTIVESUMMARY</w:t>
      </w:r>
      <w:r w:rsidR="00052FDB">
        <w:rPr>
          <w:rFonts w:ascii="Bookman Old Style" w:hAnsi="Bookman Old Style"/>
          <w:b/>
          <w:sz w:val="24"/>
          <w:szCs w:val="24"/>
          <w:u w:val="thick" w:color="000000"/>
        </w:rPr>
        <w:t xml:space="preserve"> OFTHE EVALUATION</w:t>
      </w:r>
    </w:p>
    <w:p w:rsidR="00052FDB" w:rsidRDefault="00052FDB" w:rsidP="00052FDB">
      <w:pPr>
        <w:ind w:right="4"/>
        <w:jc w:val="center"/>
        <w:rPr>
          <w:rFonts w:ascii="Bookman Old Style" w:eastAsia="Times New Roman" w:hAnsi="Bookman Old Style" w:cs="Times New Roman"/>
          <w:sz w:val="24"/>
          <w:szCs w:val="24"/>
        </w:rPr>
      </w:pPr>
      <w:r>
        <w:rPr>
          <w:rFonts w:ascii="Bookman Old Style" w:hAnsi="Bookman Old Style"/>
          <w:b/>
          <w:spacing w:val="-1"/>
          <w:sz w:val="24"/>
          <w:szCs w:val="24"/>
          <w:u w:val="thick" w:color="000000"/>
        </w:rPr>
        <w:t>(Submitted</w:t>
      </w:r>
      <w:r>
        <w:rPr>
          <w:rFonts w:ascii="Bookman Old Style" w:hAnsi="Bookman Old Style"/>
          <w:b/>
          <w:sz w:val="24"/>
          <w:szCs w:val="24"/>
          <w:u w:val="thick" w:color="000000"/>
        </w:rPr>
        <w:t xml:space="preserve"> to </w:t>
      </w:r>
      <w:r>
        <w:rPr>
          <w:rFonts w:ascii="Bookman Old Style" w:hAnsi="Bookman Old Style"/>
          <w:b/>
          <w:spacing w:val="-1"/>
          <w:sz w:val="24"/>
          <w:szCs w:val="24"/>
          <w:u w:val="thick" w:color="000000"/>
        </w:rPr>
        <w:t>SACS</w:t>
      </w:r>
      <w:r>
        <w:rPr>
          <w:rFonts w:ascii="Bookman Old Style" w:hAnsi="Bookman Old Style"/>
          <w:b/>
          <w:sz w:val="24"/>
          <w:szCs w:val="24"/>
          <w:u w:val="thick" w:color="000000"/>
        </w:rPr>
        <w:t xml:space="preserve"> for</w:t>
      </w:r>
      <w:r w:rsidR="001C5DA6">
        <w:rPr>
          <w:rFonts w:ascii="Bookman Old Style" w:hAnsi="Bookman Old Style"/>
          <w:b/>
          <w:sz w:val="24"/>
          <w:szCs w:val="24"/>
          <w:u w:val="thick" w:color="000000"/>
        </w:rPr>
        <w:t xml:space="preserve"> </w:t>
      </w:r>
      <w:r>
        <w:rPr>
          <w:rFonts w:ascii="Bookman Old Style" w:hAnsi="Bookman Old Style"/>
          <w:b/>
          <w:spacing w:val="-1"/>
          <w:sz w:val="24"/>
          <w:szCs w:val="24"/>
          <w:u w:val="thick" w:color="000000"/>
        </w:rPr>
        <w:t>each</w:t>
      </w:r>
      <w:r>
        <w:rPr>
          <w:rFonts w:ascii="Bookman Old Style" w:hAnsi="Bookman Old Style"/>
          <w:b/>
          <w:sz w:val="24"/>
          <w:szCs w:val="24"/>
          <w:u w:val="thick" w:color="000000"/>
        </w:rPr>
        <w:t xml:space="preserve"> TI </w:t>
      </w:r>
      <w:r>
        <w:rPr>
          <w:rFonts w:ascii="Bookman Old Style" w:hAnsi="Bookman Old Style"/>
          <w:b/>
          <w:spacing w:val="-1"/>
          <w:sz w:val="24"/>
          <w:szCs w:val="24"/>
          <w:u w:val="thick" w:color="000000"/>
        </w:rPr>
        <w:t>evaluated</w:t>
      </w:r>
      <w:r w:rsidR="001C5DA6">
        <w:rPr>
          <w:rFonts w:ascii="Bookman Old Style" w:hAnsi="Bookman Old Style"/>
          <w:b/>
          <w:spacing w:val="-1"/>
          <w:sz w:val="24"/>
          <w:szCs w:val="24"/>
          <w:u w:val="thick" w:color="000000"/>
        </w:rPr>
        <w:t xml:space="preserve"> </w:t>
      </w:r>
      <w:r>
        <w:rPr>
          <w:rFonts w:ascii="Bookman Old Style" w:hAnsi="Bookman Old Style"/>
          <w:b/>
          <w:sz w:val="24"/>
          <w:szCs w:val="24"/>
          <w:u w:val="thick" w:color="000000"/>
        </w:rPr>
        <w:t>with</w:t>
      </w:r>
      <w:r w:rsidR="001C5DA6">
        <w:rPr>
          <w:rFonts w:ascii="Bookman Old Style" w:hAnsi="Bookman Old Style"/>
          <w:b/>
          <w:sz w:val="24"/>
          <w:szCs w:val="24"/>
          <w:u w:val="thick" w:color="000000"/>
        </w:rPr>
        <w:t xml:space="preserve"> </w:t>
      </w:r>
      <w:r>
        <w:rPr>
          <w:rFonts w:ascii="Bookman Old Style" w:hAnsi="Bookman Old Style"/>
          <w:b/>
          <w:sz w:val="24"/>
          <w:szCs w:val="24"/>
          <w:u w:val="thick" w:color="000000"/>
        </w:rPr>
        <w:t xml:space="preserve">a </w:t>
      </w:r>
      <w:r>
        <w:rPr>
          <w:rFonts w:ascii="Bookman Old Style" w:hAnsi="Bookman Old Style"/>
          <w:b/>
          <w:spacing w:val="-1"/>
          <w:sz w:val="24"/>
          <w:szCs w:val="24"/>
          <w:u w:val="thick" w:color="000000"/>
        </w:rPr>
        <w:t>copy</w:t>
      </w:r>
      <w:r>
        <w:rPr>
          <w:rFonts w:ascii="Bookman Old Style" w:hAnsi="Bookman Old Style"/>
          <w:b/>
          <w:sz w:val="24"/>
          <w:szCs w:val="24"/>
          <w:u w:val="thick" w:color="000000"/>
        </w:rPr>
        <w:t xml:space="preserve"> to</w:t>
      </w:r>
      <w:r w:rsidR="001C5DA6">
        <w:rPr>
          <w:rFonts w:ascii="Bookman Old Style" w:hAnsi="Bookman Old Style"/>
          <w:b/>
          <w:sz w:val="24"/>
          <w:szCs w:val="24"/>
          <w:u w:val="thick" w:color="000000"/>
        </w:rPr>
        <w:t xml:space="preserve"> </w:t>
      </w:r>
      <w:r>
        <w:rPr>
          <w:rFonts w:ascii="Bookman Old Style" w:hAnsi="Bookman Old Style"/>
          <w:b/>
          <w:spacing w:val="-1"/>
          <w:sz w:val="24"/>
          <w:szCs w:val="24"/>
          <w:u w:val="thick" w:color="000000"/>
        </w:rPr>
        <w:t>NACO)</w:t>
      </w:r>
    </w:p>
    <w:p w:rsidR="00052FDB" w:rsidRDefault="00052FDB" w:rsidP="00052FDB">
      <w:pPr>
        <w:rPr>
          <w:rFonts w:ascii="Bookman Old Style" w:eastAsia="Times New Roman" w:hAnsi="Bookman Old Style" w:cs="Times New Roman"/>
          <w:b/>
          <w:bCs/>
          <w:sz w:val="24"/>
          <w:szCs w:val="24"/>
        </w:rPr>
      </w:pPr>
    </w:p>
    <w:p w:rsidR="00052FDB" w:rsidRDefault="00052FDB" w:rsidP="00052FDB">
      <w:pPr>
        <w:ind w:left="224"/>
        <w:rPr>
          <w:rFonts w:ascii="Bookman Old Style" w:eastAsia="Times New Roman" w:hAnsi="Bookman Old Style" w:cs="Times New Roman"/>
          <w:sz w:val="24"/>
          <w:szCs w:val="24"/>
        </w:rPr>
      </w:pPr>
      <w:r>
        <w:rPr>
          <w:rFonts w:ascii="Bookman Old Style" w:hAnsi="Bookman Old Style"/>
          <w:b/>
          <w:spacing w:val="-1"/>
          <w:sz w:val="24"/>
          <w:szCs w:val="24"/>
          <w:u w:val="thick" w:color="000000"/>
        </w:rPr>
        <w:t xml:space="preserve">Profile </w:t>
      </w:r>
      <w:r>
        <w:rPr>
          <w:rFonts w:ascii="Bookman Old Style" w:hAnsi="Bookman Old Style"/>
          <w:b/>
          <w:sz w:val="24"/>
          <w:szCs w:val="24"/>
          <w:u w:val="thick" w:color="000000"/>
        </w:rPr>
        <w:t>of</w:t>
      </w:r>
      <w:r w:rsidR="00923491">
        <w:rPr>
          <w:rFonts w:ascii="Bookman Old Style" w:hAnsi="Bookman Old Style"/>
          <w:b/>
          <w:sz w:val="24"/>
          <w:szCs w:val="24"/>
          <w:u w:val="thick" w:color="000000"/>
        </w:rPr>
        <w:t xml:space="preserve"> </w:t>
      </w:r>
      <w:r>
        <w:rPr>
          <w:rFonts w:ascii="Bookman Old Style" w:hAnsi="Bookman Old Style"/>
          <w:b/>
          <w:sz w:val="24"/>
          <w:szCs w:val="24"/>
          <w:u w:val="thick" w:color="000000"/>
        </w:rPr>
        <w:t xml:space="preserve">the </w:t>
      </w:r>
      <w:r>
        <w:rPr>
          <w:rFonts w:ascii="Bookman Old Style" w:hAnsi="Bookman Old Style"/>
          <w:b/>
          <w:spacing w:val="-1"/>
          <w:sz w:val="24"/>
          <w:szCs w:val="24"/>
          <w:u w:val="thick" w:color="000000"/>
        </w:rPr>
        <w:t>evaluator(s):</w:t>
      </w:r>
    </w:p>
    <w:p w:rsidR="00052FDB" w:rsidRDefault="00052FDB" w:rsidP="00052FDB">
      <w:pPr>
        <w:rPr>
          <w:rFonts w:ascii="Bookman Old Style" w:eastAsia="Times New Roman" w:hAnsi="Bookman Old Style" w:cs="Times New Roman"/>
          <w:b/>
          <w:bCs/>
          <w:sz w:val="24"/>
          <w:szCs w:val="24"/>
        </w:rPr>
      </w:pPr>
    </w:p>
    <w:tbl>
      <w:tblPr>
        <w:tblStyle w:val="TableNormal1"/>
        <w:tblW w:w="0" w:type="auto"/>
        <w:tblInd w:w="110" w:type="dxa"/>
        <w:tblLayout w:type="fixed"/>
        <w:tblLook w:val="01E0"/>
      </w:tblPr>
      <w:tblGrid>
        <w:gridCol w:w="5149"/>
        <w:gridCol w:w="5132"/>
      </w:tblGrid>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 xml:space="preserve">Name </w:t>
            </w:r>
            <w:r>
              <w:rPr>
                <w:rFonts w:ascii="Bookman Old Style" w:hAnsi="Bookman Old Style"/>
                <w:b/>
                <w:sz w:val="24"/>
                <w:szCs w:val="24"/>
              </w:rPr>
              <w:t>of</w:t>
            </w:r>
            <w:r w:rsidR="0074497A">
              <w:rPr>
                <w:rFonts w:ascii="Bookman Old Style" w:hAnsi="Bookman Old Style"/>
                <w:b/>
                <w:sz w:val="24"/>
                <w:szCs w:val="24"/>
              </w:rPr>
              <w:t xml:space="preserve"> </w:t>
            </w:r>
            <w:r>
              <w:rPr>
                <w:rFonts w:ascii="Bookman Old Style" w:hAnsi="Bookman Old Style"/>
                <w:b/>
                <w:sz w:val="24"/>
                <w:szCs w:val="24"/>
              </w:rPr>
              <w:t xml:space="preserve">the </w:t>
            </w:r>
            <w:r>
              <w:rPr>
                <w:rFonts w:ascii="Bookman Old Style" w:hAnsi="Bookman Old Style"/>
                <w:b/>
                <w:spacing w:val="-1"/>
                <w:sz w:val="24"/>
                <w:szCs w:val="24"/>
              </w:rPr>
              <w:t>evaluators</w:t>
            </w:r>
          </w:p>
        </w:tc>
        <w:tc>
          <w:tcPr>
            <w:tcW w:w="5132"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Contact</w:t>
            </w:r>
            <w:r w:rsidR="0074497A">
              <w:rPr>
                <w:rFonts w:ascii="Bookman Old Style" w:hAnsi="Bookman Old Style"/>
                <w:b/>
                <w:spacing w:val="-1"/>
                <w:sz w:val="24"/>
                <w:szCs w:val="24"/>
              </w:rPr>
              <w:t xml:space="preserve"> </w:t>
            </w:r>
            <w:r>
              <w:rPr>
                <w:rFonts w:ascii="Bookman Old Style" w:hAnsi="Bookman Old Style"/>
                <w:b/>
                <w:spacing w:val="-1"/>
                <w:sz w:val="24"/>
                <w:szCs w:val="24"/>
              </w:rPr>
              <w:t>Details</w:t>
            </w:r>
            <w:r>
              <w:rPr>
                <w:rFonts w:ascii="Bookman Old Style" w:hAnsi="Bookman Old Style"/>
                <w:b/>
                <w:sz w:val="24"/>
                <w:szCs w:val="24"/>
              </w:rPr>
              <w:t xml:space="preserve"> with </w:t>
            </w:r>
            <w:r>
              <w:rPr>
                <w:rFonts w:ascii="Bookman Old Style" w:hAnsi="Bookman Old Style"/>
                <w:b/>
                <w:spacing w:val="-1"/>
                <w:sz w:val="24"/>
                <w:szCs w:val="24"/>
              </w:rPr>
              <w:t xml:space="preserve">phone </w:t>
            </w:r>
            <w:r>
              <w:rPr>
                <w:rFonts w:ascii="Bookman Old Style" w:hAnsi="Bookman Old Style"/>
                <w:b/>
                <w:sz w:val="24"/>
                <w:szCs w:val="24"/>
              </w:rPr>
              <w:t>no.</w:t>
            </w: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Dr.S.Vinod Kumar</w:t>
            </w:r>
          </w:p>
        </w:tc>
        <w:tc>
          <w:tcPr>
            <w:tcW w:w="5132"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9447451466</w:t>
            </w:r>
          </w:p>
        </w:tc>
      </w:tr>
      <w:tr w:rsidR="00052FDB" w:rsidTr="00052FDB">
        <w:trPr>
          <w:trHeight w:hRule="exact" w:val="289"/>
        </w:trPr>
        <w:tc>
          <w:tcPr>
            <w:tcW w:w="5149" w:type="dxa"/>
            <w:tcBorders>
              <w:top w:val="single" w:sz="6" w:space="0" w:color="000000"/>
              <w:left w:val="single" w:sz="6" w:space="0" w:color="000000"/>
              <w:bottom w:val="single" w:sz="6" w:space="0" w:color="000000"/>
              <w:right w:val="single" w:sz="6" w:space="0" w:color="000000"/>
            </w:tcBorders>
          </w:tcPr>
          <w:p w:rsidR="00052FDB" w:rsidRDefault="00F40D84">
            <w:pPr>
              <w:rPr>
                <w:rFonts w:ascii="Bookman Old Style" w:hAnsi="Bookman Old Style"/>
                <w:sz w:val="24"/>
                <w:szCs w:val="24"/>
              </w:rPr>
            </w:pPr>
            <w:r>
              <w:rPr>
                <w:rFonts w:ascii="Bookman Old Style" w:hAnsi="Bookman Old Style"/>
                <w:sz w:val="24"/>
                <w:szCs w:val="24"/>
              </w:rPr>
              <w:t>Nikhil.K.S</w:t>
            </w:r>
          </w:p>
        </w:tc>
        <w:tc>
          <w:tcPr>
            <w:tcW w:w="5132" w:type="dxa"/>
            <w:tcBorders>
              <w:top w:val="single" w:sz="6" w:space="0" w:color="000000"/>
              <w:left w:val="single" w:sz="6" w:space="0" w:color="000000"/>
              <w:bottom w:val="single" w:sz="6" w:space="0" w:color="000000"/>
              <w:right w:val="single" w:sz="6" w:space="0" w:color="000000"/>
            </w:tcBorders>
          </w:tcPr>
          <w:p w:rsidR="00052FDB" w:rsidRDefault="00923491">
            <w:pPr>
              <w:rPr>
                <w:rFonts w:ascii="Bookman Old Style" w:hAnsi="Bookman Old Style"/>
                <w:sz w:val="24"/>
                <w:szCs w:val="24"/>
              </w:rPr>
            </w:pPr>
            <w:r>
              <w:rPr>
                <w:rFonts w:ascii="Bookman Old Style" w:hAnsi="Bookman Old Style"/>
                <w:sz w:val="24"/>
                <w:szCs w:val="24"/>
              </w:rPr>
              <w:t>9961137848</w:t>
            </w: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tcPr>
          <w:p w:rsidR="00052FDB" w:rsidRDefault="00052FDB">
            <w:pPr>
              <w:rPr>
                <w:rFonts w:ascii="Bookman Old Style" w:hAnsi="Bookman Old Style"/>
                <w:sz w:val="24"/>
                <w:szCs w:val="24"/>
              </w:rPr>
            </w:pPr>
          </w:p>
        </w:tc>
        <w:tc>
          <w:tcPr>
            <w:tcW w:w="5132" w:type="dxa"/>
            <w:tcBorders>
              <w:top w:val="single" w:sz="6" w:space="0" w:color="000000"/>
              <w:left w:val="single" w:sz="6" w:space="0" w:color="000000"/>
              <w:bottom w:val="single" w:sz="6" w:space="0" w:color="000000"/>
              <w:right w:val="single" w:sz="6" w:space="0" w:color="000000"/>
            </w:tcBorders>
          </w:tcPr>
          <w:p w:rsidR="00052FDB" w:rsidRDefault="00052FDB">
            <w:pPr>
              <w:rPr>
                <w:rFonts w:ascii="Bookman Old Style" w:hAnsi="Bookman Old Style"/>
                <w:sz w:val="24"/>
                <w:szCs w:val="24"/>
              </w:rPr>
            </w:pP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F40D84">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F</w:t>
            </w:r>
            <w:r w:rsidR="00052FDB">
              <w:rPr>
                <w:rFonts w:ascii="Bookman Old Style" w:hAnsi="Bookman Old Style"/>
                <w:b/>
                <w:spacing w:val="-1"/>
                <w:sz w:val="24"/>
                <w:szCs w:val="24"/>
              </w:rPr>
              <w:t>acilitator</w:t>
            </w:r>
            <w:r>
              <w:rPr>
                <w:rFonts w:ascii="Bookman Old Style" w:hAnsi="Bookman Old Style"/>
                <w:b/>
                <w:spacing w:val="-1"/>
                <w:sz w:val="24"/>
                <w:szCs w:val="24"/>
              </w:rPr>
              <w:t xml:space="preserve">- </w:t>
            </w:r>
            <w:r w:rsidR="00923491">
              <w:rPr>
                <w:rFonts w:ascii="Bookman Old Style" w:hAnsi="Bookman Old Style"/>
                <w:b/>
                <w:spacing w:val="-1"/>
                <w:sz w:val="24"/>
                <w:szCs w:val="24"/>
              </w:rPr>
              <w:t>Ranjith</w:t>
            </w:r>
          </w:p>
        </w:tc>
        <w:tc>
          <w:tcPr>
            <w:tcW w:w="5132" w:type="dxa"/>
            <w:tcBorders>
              <w:top w:val="single" w:sz="6" w:space="0" w:color="000000"/>
              <w:left w:val="single" w:sz="6" w:space="0" w:color="000000"/>
              <w:bottom w:val="single" w:sz="6" w:space="0" w:color="000000"/>
              <w:right w:val="single" w:sz="6" w:space="0" w:color="000000"/>
            </w:tcBorders>
          </w:tcPr>
          <w:p w:rsidR="00052FDB" w:rsidRDefault="00923491">
            <w:pPr>
              <w:rPr>
                <w:rFonts w:ascii="Bookman Old Style" w:hAnsi="Bookman Old Style"/>
                <w:sz w:val="24"/>
                <w:szCs w:val="24"/>
              </w:rPr>
            </w:pPr>
            <w:r>
              <w:rPr>
                <w:rFonts w:ascii="Bookman Old Style" w:hAnsi="Bookman Old Style"/>
                <w:sz w:val="24"/>
                <w:szCs w:val="24"/>
              </w:rPr>
              <w:t>9895065459</w:t>
            </w:r>
          </w:p>
        </w:tc>
      </w:tr>
    </w:tbl>
    <w:p w:rsidR="00052FDB" w:rsidRDefault="00052FDB" w:rsidP="00052FDB">
      <w:pPr>
        <w:rPr>
          <w:rFonts w:ascii="Bookman Old Style" w:eastAsia="Times New Roman" w:hAnsi="Bookman Old Style" w:cs="Times New Roman"/>
          <w:b/>
          <w:bCs/>
          <w:sz w:val="24"/>
          <w:szCs w:val="24"/>
        </w:rPr>
      </w:pPr>
    </w:p>
    <w:p w:rsidR="00052FDB" w:rsidRDefault="00052FDB" w:rsidP="00052FDB">
      <w:pPr>
        <w:rPr>
          <w:rFonts w:ascii="Bookman Old Style" w:eastAsia="Times New Roman" w:hAnsi="Bookman Old Style" w:cs="Times New Roman"/>
          <w:b/>
          <w:bCs/>
          <w:sz w:val="24"/>
          <w:szCs w:val="24"/>
        </w:rPr>
      </w:pPr>
    </w:p>
    <w:tbl>
      <w:tblPr>
        <w:tblStyle w:val="TableNormal1"/>
        <w:tblW w:w="0" w:type="auto"/>
        <w:tblInd w:w="110" w:type="dxa"/>
        <w:tblLayout w:type="fixed"/>
        <w:tblLook w:val="01E0"/>
      </w:tblPr>
      <w:tblGrid>
        <w:gridCol w:w="5149"/>
        <w:gridCol w:w="5149"/>
      </w:tblGrid>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 xml:space="preserve">Name </w:t>
            </w:r>
            <w:r>
              <w:rPr>
                <w:rFonts w:ascii="Bookman Old Style" w:hAnsi="Bookman Old Style"/>
                <w:b/>
                <w:sz w:val="24"/>
                <w:szCs w:val="24"/>
              </w:rPr>
              <w:t>of</w:t>
            </w:r>
            <w:r w:rsidR="0074497A">
              <w:rPr>
                <w:rFonts w:ascii="Bookman Old Style" w:hAnsi="Bookman Old Style"/>
                <w:b/>
                <w:sz w:val="24"/>
                <w:szCs w:val="24"/>
              </w:rPr>
              <w:t xml:space="preserve"> </w:t>
            </w:r>
            <w:r>
              <w:rPr>
                <w:rFonts w:ascii="Bookman Old Style" w:hAnsi="Bookman Old Style"/>
                <w:b/>
                <w:sz w:val="24"/>
                <w:szCs w:val="24"/>
              </w:rPr>
              <w:t xml:space="preserve">the </w:t>
            </w:r>
            <w:r>
              <w:rPr>
                <w:rFonts w:ascii="Bookman Old Style" w:hAnsi="Bookman Old Style"/>
                <w:b/>
                <w:spacing w:val="-1"/>
                <w:sz w:val="24"/>
                <w:szCs w:val="24"/>
              </w:rPr>
              <w:t>NGO:</w:t>
            </w:r>
          </w:p>
        </w:tc>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Snehatheeram</w:t>
            </w: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z w:val="24"/>
                <w:szCs w:val="24"/>
              </w:rPr>
              <w:t xml:space="preserve">Typology  </w:t>
            </w:r>
            <w:r>
              <w:rPr>
                <w:rFonts w:ascii="Bookman Old Style" w:hAnsi="Bookman Old Style"/>
                <w:b/>
                <w:spacing w:val="-1"/>
                <w:sz w:val="24"/>
                <w:szCs w:val="24"/>
              </w:rPr>
              <w:t>of</w:t>
            </w:r>
            <w:r w:rsidR="0074497A">
              <w:rPr>
                <w:rFonts w:ascii="Bookman Old Style" w:hAnsi="Bookman Old Style"/>
                <w:b/>
                <w:spacing w:val="-1"/>
                <w:sz w:val="24"/>
                <w:szCs w:val="24"/>
              </w:rPr>
              <w:t xml:space="preserve"> </w:t>
            </w:r>
            <w:r>
              <w:rPr>
                <w:rFonts w:ascii="Bookman Old Style" w:hAnsi="Bookman Old Style"/>
                <w:b/>
                <w:sz w:val="24"/>
                <w:szCs w:val="24"/>
              </w:rPr>
              <w:t xml:space="preserve">the </w:t>
            </w:r>
            <w:r>
              <w:rPr>
                <w:rFonts w:ascii="Bookman Old Style" w:hAnsi="Bookman Old Style"/>
                <w:b/>
                <w:spacing w:val="-1"/>
                <w:sz w:val="24"/>
                <w:szCs w:val="24"/>
              </w:rPr>
              <w:t>target</w:t>
            </w:r>
            <w:r w:rsidR="0074497A">
              <w:rPr>
                <w:rFonts w:ascii="Bookman Old Style" w:hAnsi="Bookman Old Style"/>
                <w:b/>
                <w:spacing w:val="-1"/>
                <w:sz w:val="24"/>
                <w:szCs w:val="24"/>
              </w:rPr>
              <w:t xml:space="preserve"> </w:t>
            </w:r>
            <w:r>
              <w:rPr>
                <w:rFonts w:ascii="Bookman Old Style" w:hAnsi="Bookman Old Style"/>
                <w:b/>
                <w:spacing w:val="-1"/>
                <w:sz w:val="24"/>
                <w:szCs w:val="24"/>
              </w:rPr>
              <w:t>population:</w:t>
            </w:r>
          </w:p>
        </w:tc>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MSM</w:t>
            </w:r>
          </w:p>
        </w:tc>
      </w:tr>
      <w:tr w:rsidR="00052FDB" w:rsidTr="00052FDB">
        <w:trPr>
          <w:trHeight w:hRule="exact" w:val="288"/>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z w:val="24"/>
                <w:szCs w:val="24"/>
              </w:rPr>
              <w:t xml:space="preserve">Total </w:t>
            </w:r>
            <w:r>
              <w:rPr>
                <w:rFonts w:ascii="Bookman Old Style" w:hAnsi="Bookman Old Style"/>
                <w:b/>
                <w:spacing w:val="-1"/>
                <w:sz w:val="24"/>
                <w:szCs w:val="24"/>
              </w:rPr>
              <w:t>population</w:t>
            </w:r>
            <w:r>
              <w:rPr>
                <w:rFonts w:ascii="Bookman Old Style" w:hAnsi="Bookman Old Style"/>
                <w:b/>
                <w:sz w:val="24"/>
                <w:szCs w:val="24"/>
              </w:rPr>
              <w:t xml:space="preserve"> being</w:t>
            </w:r>
            <w:r w:rsidR="0074497A">
              <w:rPr>
                <w:rFonts w:ascii="Bookman Old Style" w:hAnsi="Bookman Old Style"/>
                <w:b/>
                <w:sz w:val="24"/>
                <w:szCs w:val="24"/>
              </w:rPr>
              <w:t xml:space="preserve"> </w:t>
            </w:r>
            <w:r>
              <w:rPr>
                <w:rFonts w:ascii="Bookman Old Style" w:hAnsi="Bookman Old Style"/>
                <w:b/>
                <w:spacing w:val="-1"/>
                <w:sz w:val="24"/>
                <w:szCs w:val="24"/>
              </w:rPr>
              <w:t>covered</w:t>
            </w:r>
            <w:r w:rsidR="0074497A">
              <w:rPr>
                <w:rFonts w:ascii="Bookman Old Style" w:hAnsi="Bookman Old Style"/>
                <w:b/>
                <w:spacing w:val="-1"/>
                <w:sz w:val="24"/>
                <w:szCs w:val="24"/>
              </w:rPr>
              <w:t xml:space="preserve"> </w:t>
            </w:r>
            <w:r>
              <w:rPr>
                <w:rFonts w:ascii="Bookman Old Style" w:hAnsi="Bookman Old Style"/>
                <w:b/>
                <w:sz w:val="24"/>
                <w:szCs w:val="24"/>
              </w:rPr>
              <w:t xml:space="preserve">against </w:t>
            </w:r>
            <w:r>
              <w:rPr>
                <w:rFonts w:ascii="Bookman Old Style" w:hAnsi="Bookman Old Style"/>
                <w:b/>
                <w:spacing w:val="-1"/>
                <w:sz w:val="24"/>
                <w:szCs w:val="24"/>
              </w:rPr>
              <w:t>target:</w:t>
            </w:r>
          </w:p>
        </w:tc>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864 against 919</w:t>
            </w: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Dates</w:t>
            </w:r>
            <w:r>
              <w:rPr>
                <w:rFonts w:ascii="Bookman Old Style" w:hAnsi="Bookman Old Style"/>
                <w:b/>
                <w:sz w:val="24"/>
                <w:szCs w:val="24"/>
              </w:rPr>
              <w:t xml:space="preserve"> of</w:t>
            </w:r>
            <w:r w:rsidR="0074497A">
              <w:rPr>
                <w:rFonts w:ascii="Bookman Old Style" w:hAnsi="Bookman Old Style"/>
                <w:b/>
                <w:sz w:val="24"/>
                <w:szCs w:val="24"/>
              </w:rPr>
              <w:t xml:space="preserve"> </w:t>
            </w:r>
            <w:r>
              <w:rPr>
                <w:rFonts w:ascii="Bookman Old Style" w:hAnsi="Bookman Old Style"/>
                <w:b/>
                <w:sz w:val="24"/>
                <w:szCs w:val="24"/>
              </w:rPr>
              <w:t>Visit</w:t>
            </w:r>
            <w:r>
              <w:rPr>
                <w:rFonts w:ascii="Bookman Old Style" w:hAnsi="Bookman Old Style"/>
                <w:sz w:val="24"/>
                <w:szCs w:val="24"/>
              </w:rPr>
              <w:t>:</w:t>
            </w:r>
          </w:p>
        </w:tc>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8</w:t>
            </w:r>
            <w:r w:rsidRPr="0074497A">
              <w:rPr>
                <w:rFonts w:ascii="Bookman Old Style" w:hAnsi="Bookman Old Style"/>
                <w:sz w:val="24"/>
                <w:szCs w:val="24"/>
                <w:vertAlign w:val="superscript"/>
              </w:rPr>
              <w:t>th</w:t>
            </w:r>
            <w:r>
              <w:rPr>
                <w:rFonts w:ascii="Bookman Old Style" w:hAnsi="Bookman Old Style"/>
                <w:sz w:val="24"/>
                <w:szCs w:val="24"/>
              </w:rPr>
              <w:t xml:space="preserve"> &amp; 9</w:t>
            </w:r>
            <w:r w:rsidRPr="0074497A">
              <w:rPr>
                <w:rFonts w:ascii="Bookman Old Style" w:hAnsi="Bookman Old Style"/>
                <w:sz w:val="24"/>
                <w:szCs w:val="24"/>
                <w:vertAlign w:val="superscript"/>
              </w:rPr>
              <w:t>th</w:t>
            </w:r>
            <w:r>
              <w:rPr>
                <w:rFonts w:ascii="Bookman Old Style" w:hAnsi="Bookman Old Style"/>
                <w:sz w:val="24"/>
                <w:szCs w:val="24"/>
              </w:rPr>
              <w:t xml:space="preserve"> February 2016</w:t>
            </w: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 xml:space="preserve">Place </w:t>
            </w:r>
            <w:r>
              <w:rPr>
                <w:rFonts w:ascii="Bookman Old Style" w:hAnsi="Bookman Old Style"/>
                <w:b/>
                <w:sz w:val="24"/>
                <w:szCs w:val="24"/>
              </w:rPr>
              <w:t>of</w:t>
            </w:r>
            <w:r w:rsidR="0074497A">
              <w:rPr>
                <w:rFonts w:ascii="Bookman Old Style" w:hAnsi="Bookman Old Style"/>
                <w:b/>
                <w:sz w:val="24"/>
                <w:szCs w:val="24"/>
              </w:rPr>
              <w:t xml:space="preserve"> </w:t>
            </w:r>
            <w:r>
              <w:rPr>
                <w:rFonts w:ascii="Bookman Old Style" w:hAnsi="Bookman Old Style"/>
                <w:b/>
                <w:sz w:val="24"/>
                <w:szCs w:val="24"/>
              </w:rPr>
              <w:t>Visit:</w:t>
            </w:r>
          </w:p>
        </w:tc>
        <w:tc>
          <w:tcPr>
            <w:tcW w:w="5149" w:type="dxa"/>
            <w:tcBorders>
              <w:top w:val="single" w:sz="6" w:space="0" w:color="000000"/>
              <w:left w:val="single" w:sz="6" w:space="0" w:color="000000"/>
              <w:bottom w:val="single" w:sz="6" w:space="0" w:color="000000"/>
              <w:right w:val="single" w:sz="6" w:space="0" w:color="000000"/>
            </w:tcBorders>
          </w:tcPr>
          <w:p w:rsidR="00052FDB" w:rsidRDefault="0074497A">
            <w:pPr>
              <w:rPr>
                <w:rFonts w:ascii="Bookman Old Style" w:hAnsi="Bookman Old Style"/>
                <w:sz w:val="24"/>
                <w:szCs w:val="24"/>
              </w:rPr>
            </w:pPr>
            <w:r>
              <w:rPr>
                <w:rFonts w:ascii="Bookman Old Style" w:hAnsi="Bookman Old Style"/>
                <w:sz w:val="24"/>
                <w:szCs w:val="24"/>
              </w:rPr>
              <w:t>Kannur, Thalasserry, Koothuparamba</w:t>
            </w:r>
          </w:p>
        </w:tc>
      </w:tr>
    </w:tbl>
    <w:p w:rsidR="00052FDB" w:rsidRDefault="00052FDB" w:rsidP="00052FDB">
      <w:pPr>
        <w:rPr>
          <w:rFonts w:ascii="Bookman Old Style" w:eastAsia="Times New Roman" w:hAnsi="Bookman Old Style" w:cs="Times New Roman"/>
          <w:b/>
          <w:bCs/>
          <w:sz w:val="24"/>
          <w:szCs w:val="24"/>
        </w:rPr>
      </w:pPr>
    </w:p>
    <w:p w:rsidR="00052FDB" w:rsidRDefault="00052FDB" w:rsidP="00052FDB">
      <w:pPr>
        <w:ind w:left="224"/>
        <w:rPr>
          <w:rFonts w:ascii="Bookman Old Style" w:eastAsia="Times New Roman" w:hAnsi="Bookman Old Style" w:cs="Times New Roman"/>
          <w:sz w:val="24"/>
          <w:szCs w:val="24"/>
        </w:rPr>
      </w:pPr>
      <w:r>
        <w:rPr>
          <w:rFonts w:ascii="Bookman Old Style" w:hAnsi="Bookman Old Style"/>
          <w:b/>
          <w:spacing w:val="-1"/>
          <w:sz w:val="24"/>
          <w:szCs w:val="24"/>
        </w:rPr>
        <w:t>OverallRatingbasedprogramme delivery</w:t>
      </w:r>
      <w:r>
        <w:rPr>
          <w:rFonts w:ascii="Bookman Old Style" w:hAnsi="Bookman Old Style"/>
          <w:b/>
          <w:sz w:val="24"/>
          <w:szCs w:val="24"/>
        </w:rPr>
        <w:t xml:space="preserve"> score:</w:t>
      </w:r>
    </w:p>
    <w:tbl>
      <w:tblPr>
        <w:tblStyle w:val="TableNormal1"/>
        <w:tblW w:w="10338" w:type="dxa"/>
        <w:tblInd w:w="110" w:type="dxa"/>
        <w:tblLayout w:type="fixed"/>
        <w:tblLook w:val="01E0"/>
      </w:tblPr>
      <w:tblGrid>
        <w:gridCol w:w="2105"/>
        <w:gridCol w:w="1393"/>
        <w:gridCol w:w="1260"/>
        <w:gridCol w:w="5580"/>
      </w:tblGrid>
      <w:tr w:rsidR="00052FDB" w:rsidTr="00AF696B">
        <w:trPr>
          <w:trHeight w:hRule="exact" w:val="562"/>
        </w:trPr>
        <w:tc>
          <w:tcPr>
            <w:tcW w:w="2105" w:type="dxa"/>
            <w:tcBorders>
              <w:top w:val="single" w:sz="6" w:space="0" w:color="000000"/>
              <w:left w:val="single" w:sz="6" w:space="0" w:color="000000"/>
              <w:bottom w:val="single" w:sz="6" w:space="0" w:color="000000"/>
              <w:right w:val="single" w:sz="6" w:space="0" w:color="000000"/>
            </w:tcBorders>
            <w:hideMark/>
          </w:tcPr>
          <w:p w:rsidR="00052FDB" w:rsidRDefault="00052FDB" w:rsidP="00AF696B">
            <w:pPr>
              <w:pStyle w:val="TableParagraph"/>
              <w:tabs>
                <w:tab w:val="left" w:pos="1419"/>
              </w:tabs>
              <w:ind w:left="102" w:right="100"/>
              <w:rPr>
                <w:rFonts w:ascii="Bookman Old Style" w:eastAsia="Times New Roman" w:hAnsi="Bookman Old Style" w:cs="Times New Roman"/>
                <w:sz w:val="24"/>
                <w:szCs w:val="24"/>
              </w:rPr>
            </w:pPr>
            <w:r>
              <w:rPr>
                <w:rFonts w:ascii="Bookman Old Style" w:hAnsi="Bookman Old Style"/>
                <w:b/>
                <w:sz w:val="24"/>
                <w:szCs w:val="24"/>
              </w:rPr>
              <w:t>Total</w:t>
            </w:r>
            <w:r w:rsidR="00AF696B">
              <w:rPr>
                <w:rFonts w:ascii="Bookman Old Style" w:hAnsi="Bookman Old Style"/>
                <w:b/>
                <w:sz w:val="24"/>
                <w:szCs w:val="24"/>
              </w:rPr>
              <w:t xml:space="preserve"> </w:t>
            </w:r>
            <w:r>
              <w:rPr>
                <w:rFonts w:ascii="Bookman Old Style" w:hAnsi="Bookman Old Style"/>
                <w:b/>
                <w:spacing w:val="-1"/>
                <w:sz w:val="24"/>
                <w:szCs w:val="24"/>
              </w:rPr>
              <w:t>Scor</w:t>
            </w:r>
            <w:r w:rsidR="00AF696B">
              <w:rPr>
                <w:rFonts w:ascii="Bookman Old Style" w:hAnsi="Bookman Old Style"/>
                <w:b/>
                <w:spacing w:val="-1"/>
                <w:sz w:val="24"/>
                <w:szCs w:val="24"/>
              </w:rPr>
              <w:t xml:space="preserve">e </w:t>
            </w:r>
            <w:r>
              <w:rPr>
                <w:rFonts w:ascii="Bookman Old Style" w:hAnsi="Bookman Old Style"/>
                <w:b/>
                <w:sz w:val="24"/>
                <w:szCs w:val="24"/>
              </w:rPr>
              <w:t>O</w:t>
            </w:r>
            <w:r>
              <w:rPr>
                <w:rFonts w:ascii="Bookman Old Style" w:hAnsi="Bookman Old Style"/>
                <w:b/>
                <w:spacing w:val="1"/>
                <w:sz w:val="24"/>
                <w:szCs w:val="24"/>
              </w:rPr>
              <w:t>b</w:t>
            </w:r>
            <w:r>
              <w:rPr>
                <w:rFonts w:ascii="Bookman Old Style" w:hAnsi="Bookman Old Style"/>
                <w:b/>
                <w:sz w:val="24"/>
                <w:szCs w:val="24"/>
              </w:rPr>
              <w:t>tain</w:t>
            </w:r>
            <w:r>
              <w:rPr>
                <w:rFonts w:ascii="Bookman Old Style" w:hAnsi="Bookman Old Style"/>
                <w:b/>
                <w:spacing w:val="-1"/>
                <w:sz w:val="24"/>
                <w:szCs w:val="24"/>
              </w:rPr>
              <w:t>e</w:t>
            </w:r>
            <w:r>
              <w:rPr>
                <w:rFonts w:ascii="Bookman Old Style" w:hAnsi="Bookman Old Style"/>
                <w:b/>
                <w:sz w:val="24"/>
                <w:szCs w:val="24"/>
              </w:rPr>
              <w:t>d(in</w:t>
            </w:r>
            <w:r>
              <w:rPr>
                <w:rFonts w:ascii="Bookman Old Style" w:hAnsi="Bookman Old Style"/>
                <w:b/>
                <w:spacing w:val="2"/>
                <w:sz w:val="24"/>
                <w:szCs w:val="24"/>
              </w:rPr>
              <w:t>%</w:t>
            </w:r>
            <w:r>
              <w:rPr>
                <w:rFonts w:ascii="Bookman Old Style" w:hAnsi="Bookman Old Style"/>
                <w:b/>
                <w:sz w:val="24"/>
                <w:szCs w:val="24"/>
              </w:rPr>
              <w:t>)</w:t>
            </w:r>
          </w:p>
        </w:tc>
        <w:tc>
          <w:tcPr>
            <w:tcW w:w="1393"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Category</w:t>
            </w:r>
          </w:p>
        </w:tc>
        <w:tc>
          <w:tcPr>
            <w:tcW w:w="1260"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Rating</w:t>
            </w:r>
          </w:p>
        </w:tc>
        <w:tc>
          <w:tcPr>
            <w:tcW w:w="5580"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Recommendations</w:t>
            </w:r>
          </w:p>
        </w:tc>
      </w:tr>
      <w:tr w:rsidR="00052FDB" w:rsidTr="00AF696B">
        <w:trPr>
          <w:trHeight w:hRule="exact" w:val="288"/>
        </w:trPr>
        <w:tc>
          <w:tcPr>
            <w:tcW w:w="2105" w:type="dxa"/>
            <w:tcBorders>
              <w:top w:val="single" w:sz="6" w:space="0" w:color="000000"/>
              <w:left w:val="single" w:sz="6" w:space="0" w:color="000000"/>
              <w:bottom w:val="single" w:sz="6" w:space="0" w:color="000000"/>
              <w:right w:val="single" w:sz="6" w:space="0" w:color="000000"/>
            </w:tcBorders>
            <w:hideMark/>
          </w:tcPr>
          <w:p w:rsidR="00052FDB" w:rsidRDefault="00AF696B">
            <w:pPr>
              <w:pStyle w:val="TableParagraph"/>
              <w:ind w:left="102"/>
              <w:rPr>
                <w:rFonts w:ascii="Bookman Old Style" w:eastAsia="Times New Roman" w:hAnsi="Bookman Old Style" w:cs="Times New Roman"/>
                <w:sz w:val="24"/>
                <w:szCs w:val="24"/>
              </w:rPr>
            </w:pPr>
            <w:r>
              <w:rPr>
                <w:rFonts w:ascii="Bookman Old Style" w:hAnsi="Bookman Old Style"/>
                <w:b/>
                <w:spacing w:val="-1"/>
                <w:sz w:val="24"/>
                <w:szCs w:val="24"/>
              </w:rPr>
              <w:t>46.4 %</w:t>
            </w:r>
          </w:p>
        </w:tc>
        <w:tc>
          <w:tcPr>
            <w:tcW w:w="1393"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right="1"/>
              <w:jc w:val="center"/>
              <w:rPr>
                <w:rFonts w:ascii="Bookman Old Style" w:eastAsia="Times New Roman" w:hAnsi="Bookman Old Style" w:cs="Times New Roman"/>
                <w:sz w:val="24"/>
                <w:szCs w:val="24"/>
              </w:rPr>
            </w:pPr>
            <w:r>
              <w:rPr>
                <w:rFonts w:ascii="Bookman Old Style" w:hAnsi="Bookman Old Style"/>
                <w:sz w:val="24"/>
                <w:szCs w:val="24"/>
              </w:rPr>
              <w:t>C</w:t>
            </w:r>
          </w:p>
        </w:tc>
        <w:tc>
          <w:tcPr>
            <w:tcW w:w="1260"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spacing w:val="-1"/>
                <w:sz w:val="24"/>
                <w:szCs w:val="24"/>
              </w:rPr>
              <w:t>Average</w:t>
            </w:r>
          </w:p>
        </w:tc>
        <w:tc>
          <w:tcPr>
            <w:tcW w:w="5580" w:type="dxa"/>
            <w:tcBorders>
              <w:top w:val="single" w:sz="6" w:space="0" w:color="000000"/>
              <w:left w:val="single" w:sz="6" w:space="0" w:color="000000"/>
              <w:bottom w:val="single" w:sz="6" w:space="0" w:color="000000"/>
              <w:right w:val="single" w:sz="6" w:space="0" w:color="000000"/>
            </w:tcBorders>
            <w:hideMark/>
          </w:tcPr>
          <w:p w:rsidR="00052FDB" w:rsidRDefault="00052FDB">
            <w:pPr>
              <w:pStyle w:val="TableParagraph"/>
              <w:ind w:left="102"/>
              <w:rPr>
                <w:rFonts w:ascii="Bookman Old Style" w:eastAsia="Times New Roman" w:hAnsi="Bookman Old Style" w:cs="Times New Roman"/>
                <w:sz w:val="24"/>
                <w:szCs w:val="24"/>
              </w:rPr>
            </w:pPr>
            <w:r>
              <w:rPr>
                <w:rFonts w:ascii="Bookman Old Style" w:hAnsi="Bookman Old Style"/>
                <w:spacing w:val="-1"/>
                <w:sz w:val="24"/>
                <w:szCs w:val="24"/>
              </w:rPr>
              <w:t>Recommended</w:t>
            </w:r>
            <w:r>
              <w:rPr>
                <w:rFonts w:ascii="Bookman Old Style" w:hAnsi="Bookman Old Style"/>
                <w:sz w:val="24"/>
                <w:szCs w:val="24"/>
              </w:rPr>
              <w:t xml:space="preserve"> for</w:t>
            </w:r>
            <w:r w:rsidR="00AF696B">
              <w:rPr>
                <w:rFonts w:ascii="Bookman Old Style" w:hAnsi="Bookman Old Style"/>
                <w:sz w:val="24"/>
                <w:szCs w:val="24"/>
              </w:rPr>
              <w:t xml:space="preserve"> continuation</w:t>
            </w:r>
          </w:p>
        </w:tc>
      </w:tr>
    </w:tbl>
    <w:p w:rsidR="00052FDB" w:rsidRDefault="00052FDB" w:rsidP="00052FDB">
      <w:pPr>
        <w:ind w:left="105"/>
        <w:rPr>
          <w:rFonts w:ascii="Times New Roman"/>
          <w:b/>
          <w:spacing w:val="-1"/>
          <w:sz w:val="24"/>
        </w:rPr>
      </w:pPr>
    </w:p>
    <w:p w:rsidR="00AF696B" w:rsidRDefault="00AF696B" w:rsidP="00052FDB">
      <w:pPr>
        <w:ind w:left="105"/>
        <w:rPr>
          <w:rFonts w:ascii="Times New Roman"/>
          <w:b/>
          <w:spacing w:val="-1"/>
          <w:sz w:val="24"/>
        </w:rPr>
      </w:pPr>
      <w:r>
        <w:rPr>
          <w:rFonts w:ascii="Times New Roman"/>
          <w:b/>
          <w:spacing w:val="-1"/>
          <w:sz w:val="24"/>
        </w:rPr>
        <w:t>Specific Recommendations</w:t>
      </w:r>
    </w:p>
    <w:p w:rsidR="00052FDB" w:rsidRPr="00AF696B" w:rsidRDefault="00AF696B" w:rsidP="00AF696B">
      <w:pPr>
        <w:pStyle w:val="ListParagraph"/>
        <w:numPr>
          <w:ilvl w:val="1"/>
          <w:numId w:val="3"/>
        </w:numPr>
        <w:rPr>
          <w:rFonts w:ascii="Bookman Old Style" w:eastAsia="Times New Roman" w:hAnsi="Bookman Old Style" w:cs="Times New Roman"/>
          <w:bCs/>
          <w:sz w:val="24"/>
          <w:szCs w:val="24"/>
        </w:rPr>
      </w:pPr>
      <w:r w:rsidRPr="00AF696B">
        <w:rPr>
          <w:rFonts w:ascii="Bookman Old Style" w:eastAsia="Times New Roman" w:hAnsi="Bookman Old Style" w:cs="Times New Roman"/>
          <w:bCs/>
          <w:sz w:val="24"/>
          <w:szCs w:val="24"/>
        </w:rPr>
        <w:t>Six months extension to prove that the project has adequate support from the community.</w:t>
      </w:r>
    </w:p>
    <w:p w:rsidR="00AF696B" w:rsidRDefault="00AF696B" w:rsidP="00AF696B">
      <w:pPr>
        <w:pStyle w:val="ListParagraph"/>
        <w:numPr>
          <w:ilvl w:val="1"/>
          <w:numId w:val="3"/>
        </w:numPr>
        <w:rPr>
          <w:rFonts w:ascii="Bookman Old Style" w:eastAsia="Times New Roman" w:hAnsi="Bookman Old Style" w:cs="Times New Roman"/>
          <w:bCs/>
          <w:sz w:val="24"/>
          <w:szCs w:val="24"/>
        </w:rPr>
      </w:pPr>
      <w:r w:rsidRPr="00AF696B">
        <w:rPr>
          <w:rFonts w:ascii="Bookman Old Style" w:eastAsia="Times New Roman" w:hAnsi="Bookman Old Style" w:cs="Times New Roman"/>
          <w:bCs/>
          <w:sz w:val="24"/>
          <w:szCs w:val="24"/>
        </w:rPr>
        <w:t>To ensure quality programme delivery.</w:t>
      </w:r>
    </w:p>
    <w:p w:rsidR="00AF696B" w:rsidRDefault="00AF696B" w:rsidP="00AF696B">
      <w:pPr>
        <w:pStyle w:val="ListParagraph"/>
        <w:numPr>
          <w:ilvl w:val="1"/>
          <w:numId w:val="3"/>
        </w:numPr>
        <w:rPr>
          <w:rFonts w:ascii="Bookman Old Style" w:eastAsia="Times New Roman" w:hAnsi="Bookman Old Style" w:cs="Times New Roman"/>
          <w:bCs/>
          <w:sz w:val="24"/>
          <w:szCs w:val="24"/>
        </w:rPr>
      </w:pPr>
      <w:r>
        <w:rPr>
          <w:rFonts w:ascii="Bookman Old Style" w:eastAsia="Times New Roman" w:hAnsi="Bookman Old Style" w:cs="Times New Roman"/>
          <w:bCs/>
          <w:sz w:val="24"/>
          <w:szCs w:val="24"/>
        </w:rPr>
        <w:t>Periodic monitoring and supportive supervision from the monitoring agencies and to ensure quality programme delivery.</w:t>
      </w:r>
    </w:p>
    <w:p w:rsidR="00AF696B" w:rsidRPr="00AF696B" w:rsidRDefault="001C5DA6" w:rsidP="00AF696B">
      <w:pPr>
        <w:pStyle w:val="ListParagraph"/>
        <w:numPr>
          <w:ilvl w:val="1"/>
          <w:numId w:val="3"/>
        </w:numPr>
        <w:rPr>
          <w:rFonts w:ascii="Bookman Old Style" w:eastAsia="Times New Roman" w:hAnsi="Bookman Old Style" w:cs="Times New Roman"/>
          <w:bCs/>
          <w:sz w:val="24"/>
          <w:szCs w:val="24"/>
        </w:rPr>
      </w:pPr>
      <w:r>
        <w:rPr>
          <w:rFonts w:ascii="Bookman Old Style" w:eastAsia="Times New Roman" w:hAnsi="Bookman Old Style" w:cs="Times New Roman"/>
          <w:bCs/>
          <w:sz w:val="24"/>
          <w:szCs w:val="24"/>
        </w:rPr>
        <w:t>Review the programme delivery and community participation after six months and then decide about the continuation.</w:t>
      </w:r>
    </w:p>
    <w:p w:rsidR="00052FDB" w:rsidRDefault="00052FDB" w:rsidP="00052FDB">
      <w:pPr>
        <w:tabs>
          <w:tab w:val="left" w:pos="5264"/>
        </w:tabs>
        <w:ind w:left="224"/>
        <w:rPr>
          <w:rFonts w:ascii="Bookman Old Style" w:eastAsia="Times New Roman" w:hAnsi="Bookman Old Style" w:cs="Times New Roman"/>
          <w:sz w:val="24"/>
          <w:szCs w:val="24"/>
        </w:rPr>
      </w:pPr>
      <w:r>
        <w:rPr>
          <w:rFonts w:ascii="Bookman Old Style" w:hAnsi="Bookman Old Style"/>
          <w:b/>
          <w:spacing w:val="-1"/>
          <w:sz w:val="24"/>
          <w:szCs w:val="24"/>
        </w:rPr>
        <w:t xml:space="preserve">Name </w:t>
      </w:r>
      <w:r>
        <w:rPr>
          <w:rFonts w:ascii="Bookman Old Style" w:hAnsi="Bookman Old Style"/>
          <w:b/>
          <w:sz w:val="24"/>
          <w:szCs w:val="24"/>
        </w:rPr>
        <w:t>of</w:t>
      </w:r>
      <w:r w:rsidR="0074497A">
        <w:rPr>
          <w:rFonts w:ascii="Bookman Old Style" w:hAnsi="Bookman Old Style"/>
          <w:b/>
          <w:sz w:val="24"/>
          <w:szCs w:val="24"/>
        </w:rPr>
        <w:t xml:space="preserve"> </w:t>
      </w:r>
      <w:r>
        <w:rPr>
          <w:rFonts w:ascii="Bookman Old Style" w:hAnsi="Bookman Old Style"/>
          <w:b/>
          <w:sz w:val="24"/>
          <w:szCs w:val="24"/>
        </w:rPr>
        <w:t xml:space="preserve">the </w:t>
      </w:r>
      <w:r>
        <w:rPr>
          <w:rFonts w:ascii="Bookman Old Style" w:hAnsi="Bookman Old Style"/>
          <w:b/>
          <w:spacing w:val="-1"/>
          <w:sz w:val="24"/>
          <w:szCs w:val="24"/>
        </w:rPr>
        <w:t>evaluators</w:t>
      </w:r>
      <w:r>
        <w:rPr>
          <w:rFonts w:ascii="Bookman Old Style" w:hAnsi="Bookman Old Style"/>
          <w:b/>
          <w:spacing w:val="-1"/>
          <w:sz w:val="24"/>
          <w:szCs w:val="24"/>
        </w:rPr>
        <w:tab/>
      </w:r>
      <w:r>
        <w:rPr>
          <w:rFonts w:ascii="Bookman Old Style" w:hAnsi="Bookman Old Style"/>
          <w:b/>
          <w:sz w:val="24"/>
          <w:szCs w:val="24"/>
        </w:rPr>
        <w:t>Signature</w:t>
      </w:r>
    </w:p>
    <w:tbl>
      <w:tblPr>
        <w:tblStyle w:val="TableNormal1"/>
        <w:tblW w:w="0" w:type="auto"/>
        <w:tblInd w:w="110" w:type="dxa"/>
        <w:tblLayout w:type="fixed"/>
        <w:tblLook w:val="01E0"/>
      </w:tblPr>
      <w:tblGrid>
        <w:gridCol w:w="5149"/>
        <w:gridCol w:w="5149"/>
      </w:tblGrid>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tcPr>
          <w:p w:rsidR="00052FDB" w:rsidRDefault="00AF696B">
            <w:pPr>
              <w:rPr>
                <w:rFonts w:ascii="Bookman Old Style" w:hAnsi="Bookman Old Style"/>
                <w:sz w:val="24"/>
                <w:szCs w:val="24"/>
              </w:rPr>
            </w:pPr>
            <w:r>
              <w:rPr>
                <w:rFonts w:ascii="Bookman Old Style" w:hAnsi="Bookman Old Style"/>
                <w:sz w:val="24"/>
                <w:szCs w:val="24"/>
              </w:rPr>
              <w:t>Dr.S.Vinod Kumar</w:t>
            </w:r>
          </w:p>
        </w:tc>
        <w:tc>
          <w:tcPr>
            <w:tcW w:w="5149" w:type="dxa"/>
            <w:tcBorders>
              <w:top w:val="single" w:sz="6" w:space="0" w:color="000000"/>
              <w:left w:val="single" w:sz="6" w:space="0" w:color="000000"/>
              <w:bottom w:val="single" w:sz="6" w:space="0" w:color="000000"/>
              <w:right w:val="single" w:sz="6" w:space="0" w:color="000000"/>
            </w:tcBorders>
          </w:tcPr>
          <w:p w:rsidR="00052FDB" w:rsidRDefault="00052FDB">
            <w:pPr>
              <w:rPr>
                <w:rFonts w:ascii="Bookman Old Style" w:hAnsi="Bookman Old Style"/>
                <w:sz w:val="24"/>
                <w:szCs w:val="24"/>
              </w:rPr>
            </w:pPr>
          </w:p>
        </w:tc>
      </w:tr>
      <w:tr w:rsidR="00052FDB" w:rsidTr="00052FDB">
        <w:trPr>
          <w:trHeight w:hRule="exact" w:val="286"/>
        </w:trPr>
        <w:tc>
          <w:tcPr>
            <w:tcW w:w="5149" w:type="dxa"/>
            <w:tcBorders>
              <w:top w:val="single" w:sz="6" w:space="0" w:color="000000"/>
              <w:left w:val="single" w:sz="6" w:space="0" w:color="000000"/>
              <w:bottom w:val="single" w:sz="6" w:space="0" w:color="000000"/>
              <w:right w:val="single" w:sz="6" w:space="0" w:color="000000"/>
            </w:tcBorders>
          </w:tcPr>
          <w:p w:rsidR="00052FDB" w:rsidRDefault="00AF696B">
            <w:pPr>
              <w:rPr>
                <w:rFonts w:ascii="Bookman Old Style" w:hAnsi="Bookman Old Style"/>
                <w:sz w:val="24"/>
                <w:szCs w:val="24"/>
              </w:rPr>
            </w:pPr>
            <w:r>
              <w:rPr>
                <w:rFonts w:ascii="Bookman Old Style" w:hAnsi="Bookman Old Style"/>
                <w:sz w:val="24"/>
                <w:szCs w:val="24"/>
              </w:rPr>
              <w:t>Nikhil.K.S</w:t>
            </w:r>
          </w:p>
        </w:tc>
        <w:tc>
          <w:tcPr>
            <w:tcW w:w="5149" w:type="dxa"/>
            <w:tcBorders>
              <w:top w:val="single" w:sz="6" w:space="0" w:color="000000"/>
              <w:left w:val="single" w:sz="6" w:space="0" w:color="000000"/>
              <w:bottom w:val="single" w:sz="6" w:space="0" w:color="000000"/>
              <w:right w:val="single" w:sz="6" w:space="0" w:color="000000"/>
            </w:tcBorders>
          </w:tcPr>
          <w:p w:rsidR="00052FDB" w:rsidRDefault="00052FDB">
            <w:pPr>
              <w:rPr>
                <w:rFonts w:ascii="Bookman Old Style" w:hAnsi="Bookman Old Style"/>
                <w:sz w:val="24"/>
                <w:szCs w:val="24"/>
              </w:rPr>
            </w:pPr>
          </w:p>
        </w:tc>
      </w:tr>
      <w:tr w:rsidR="00052FDB" w:rsidTr="00052FDB">
        <w:trPr>
          <w:trHeight w:hRule="exact" w:val="288"/>
        </w:trPr>
        <w:tc>
          <w:tcPr>
            <w:tcW w:w="5149" w:type="dxa"/>
            <w:tcBorders>
              <w:top w:val="single" w:sz="6" w:space="0" w:color="000000"/>
              <w:left w:val="single" w:sz="6" w:space="0" w:color="000000"/>
              <w:bottom w:val="single" w:sz="6" w:space="0" w:color="000000"/>
              <w:right w:val="single" w:sz="6" w:space="0" w:color="000000"/>
            </w:tcBorders>
          </w:tcPr>
          <w:p w:rsidR="00052FDB" w:rsidRDefault="00AF696B">
            <w:pPr>
              <w:rPr>
                <w:rFonts w:ascii="Bookman Old Style" w:hAnsi="Bookman Old Style"/>
                <w:sz w:val="24"/>
                <w:szCs w:val="24"/>
              </w:rPr>
            </w:pPr>
            <w:r>
              <w:rPr>
                <w:rFonts w:ascii="Bookman Old Style" w:hAnsi="Bookman Old Style"/>
                <w:sz w:val="24"/>
                <w:szCs w:val="24"/>
              </w:rPr>
              <w:t>Ranjith</w:t>
            </w:r>
          </w:p>
        </w:tc>
        <w:tc>
          <w:tcPr>
            <w:tcW w:w="5149" w:type="dxa"/>
            <w:tcBorders>
              <w:top w:val="single" w:sz="6" w:space="0" w:color="000000"/>
              <w:left w:val="single" w:sz="6" w:space="0" w:color="000000"/>
              <w:bottom w:val="single" w:sz="6" w:space="0" w:color="000000"/>
              <w:right w:val="single" w:sz="6" w:space="0" w:color="000000"/>
            </w:tcBorders>
          </w:tcPr>
          <w:p w:rsidR="00052FDB" w:rsidRDefault="00052FDB">
            <w:pPr>
              <w:rPr>
                <w:rFonts w:ascii="Bookman Old Style" w:hAnsi="Bookman Old Style"/>
                <w:sz w:val="24"/>
                <w:szCs w:val="24"/>
              </w:rPr>
            </w:pPr>
          </w:p>
        </w:tc>
      </w:tr>
    </w:tbl>
    <w:p w:rsidR="00052FDB" w:rsidRDefault="00052FDB" w:rsidP="00052FDB">
      <w:pPr>
        <w:rPr>
          <w:rFonts w:ascii="Bookman Old Style" w:eastAsia="Times New Roman" w:hAnsi="Bookman Old Style" w:cs="Times New Roman"/>
          <w:b/>
          <w:bCs/>
          <w:sz w:val="24"/>
          <w:szCs w:val="24"/>
        </w:rPr>
      </w:pPr>
    </w:p>
    <w:p w:rsidR="007B37BD" w:rsidRDefault="007B37BD"/>
    <w:sectPr w:rsidR="007B37BD" w:rsidSect="00052FDB">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67856"/>
    <w:multiLevelType w:val="hybridMultilevel"/>
    <w:tmpl w:val="9C340558"/>
    <w:lvl w:ilvl="0" w:tplc="6D2C963E">
      <w:start w:val="1"/>
      <w:numFmt w:val="upperRoman"/>
      <w:lvlText w:val="%1."/>
      <w:lvlJc w:val="left"/>
      <w:pPr>
        <w:ind w:left="464" w:hanging="214"/>
      </w:pPr>
      <w:rPr>
        <w:rFonts w:ascii="Times New Roman" w:eastAsia="Times New Roman" w:hAnsi="Times New Roman" w:cs="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cs="Times New Roman" w:hint="default"/>
        <w:sz w:val="24"/>
        <w:szCs w:val="24"/>
      </w:rPr>
    </w:lvl>
    <w:lvl w:ilvl="2" w:tplc="A6F24432">
      <w:start w:val="1"/>
      <w:numFmt w:val="bullet"/>
      <w:lvlText w:val="•"/>
      <w:lvlJc w:val="left"/>
      <w:pPr>
        <w:ind w:left="1904" w:hanging="361"/>
      </w:pPr>
    </w:lvl>
    <w:lvl w:ilvl="3" w:tplc="7F08E49E">
      <w:start w:val="1"/>
      <w:numFmt w:val="bullet"/>
      <w:lvlText w:val="•"/>
      <w:lvlJc w:val="left"/>
      <w:pPr>
        <w:ind w:left="2984" w:hanging="361"/>
      </w:pPr>
    </w:lvl>
    <w:lvl w:ilvl="4" w:tplc="264A3844">
      <w:start w:val="1"/>
      <w:numFmt w:val="bullet"/>
      <w:lvlText w:val="•"/>
      <w:lvlJc w:val="left"/>
      <w:pPr>
        <w:ind w:left="4065" w:hanging="361"/>
      </w:pPr>
    </w:lvl>
    <w:lvl w:ilvl="5" w:tplc="F79482FE">
      <w:start w:val="1"/>
      <w:numFmt w:val="bullet"/>
      <w:lvlText w:val="•"/>
      <w:lvlJc w:val="left"/>
      <w:pPr>
        <w:ind w:left="5145" w:hanging="361"/>
      </w:pPr>
    </w:lvl>
    <w:lvl w:ilvl="6" w:tplc="DAB4AC4C">
      <w:start w:val="1"/>
      <w:numFmt w:val="bullet"/>
      <w:lvlText w:val="•"/>
      <w:lvlJc w:val="left"/>
      <w:pPr>
        <w:ind w:left="6225" w:hanging="361"/>
      </w:pPr>
    </w:lvl>
    <w:lvl w:ilvl="7" w:tplc="73784360">
      <w:start w:val="1"/>
      <w:numFmt w:val="bullet"/>
      <w:lvlText w:val="•"/>
      <w:lvlJc w:val="left"/>
      <w:pPr>
        <w:ind w:left="7305" w:hanging="361"/>
      </w:pPr>
    </w:lvl>
    <w:lvl w:ilvl="8" w:tplc="50DEEC18">
      <w:start w:val="1"/>
      <w:numFmt w:val="bullet"/>
      <w:lvlText w:val="•"/>
      <w:lvlJc w:val="left"/>
      <w:pPr>
        <w:ind w:left="8385" w:hanging="361"/>
      </w:pPr>
    </w:lvl>
  </w:abstractNum>
  <w:abstractNum w:abstractNumId="1">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cs="Times New Roman" w:hint="default"/>
        <w:sz w:val="24"/>
        <w:szCs w:val="24"/>
      </w:rPr>
    </w:lvl>
    <w:lvl w:ilvl="1" w:tplc="7C22A9B8">
      <w:start w:val="1"/>
      <w:numFmt w:val="bullet"/>
      <w:lvlText w:val="•"/>
      <w:lvlJc w:val="left"/>
      <w:pPr>
        <w:ind w:left="1434" w:hanging="361"/>
      </w:pPr>
    </w:lvl>
    <w:lvl w:ilvl="2" w:tplc="6D5E3A9A">
      <w:start w:val="1"/>
      <w:numFmt w:val="bullet"/>
      <w:lvlText w:val="•"/>
      <w:lvlJc w:val="left"/>
      <w:pPr>
        <w:ind w:left="2404" w:hanging="361"/>
      </w:pPr>
    </w:lvl>
    <w:lvl w:ilvl="3" w:tplc="AD948248">
      <w:start w:val="1"/>
      <w:numFmt w:val="bullet"/>
      <w:lvlText w:val="•"/>
      <w:lvlJc w:val="left"/>
      <w:pPr>
        <w:ind w:left="3375" w:hanging="361"/>
      </w:pPr>
    </w:lvl>
    <w:lvl w:ilvl="4" w:tplc="9F120BA8">
      <w:start w:val="1"/>
      <w:numFmt w:val="bullet"/>
      <w:lvlText w:val="•"/>
      <w:lvlJc w:val="left"/>
      <w:pPr>
        <w:ind w:left="4345" w:hanging="361"/>
      </w:pPr>
    </w:lvl>
    <w:lvl w:ilvl="5" w:tplc="988CB812">
      <w:start w:val="1"/>
      <w:numFmt w:val="bullet"/>
      <w:lvlText w:val="•"/>
      <w:lvlJc w:val="left"/>
      <w:pPr>
        <w:ind w:left="5315" w:hanging="361"/>
      </w:pPr>
    </w:lvl>
    <w:lvl w:ilvl="6" w:tplc="35B24474">
      <w:start w:val="1"/>
      <w:numFmt w:val="bullet"/>
      <w:lvlText w:val="•"/>
      <w:lvlJc w:val="left"/>
      <w:pPr>
        <w:ind w:left="6285" w:hanging="361"/>
      </w:pPr>
    </w:lvl>
    <w:lvl w:ilvl="7" w:tplc="6276D8FE">
      <w:start w:val="1"/>
      <w:numFmt w:val="bullet"/>
      <w:lvlText w:val="•"/>
      <w:lvlJc w:val="left"/>
      <w:pPr>
        <w:ind w:left="7255" w:hanging="361"/>
      </w:pPr>
    </w:lvl>
    <w:lvl w:ilvl="8" w:tplc="39A843E6">
      <w:start w:val="1"/>
      <w:numFmt w:val="bullet"/>
      <w:lvlText w:val="•"/>
      <w:lvlJc w:val="left"/>
      <w:pPr>
        <w:ind w:left="8226" w:hanging="361"/>
      </w:pPr>
    </w:lvl>
  </w:abstractNum>
  <w:abstractNum w:abstractNumId="2">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cs="Times New Roman" w:hint="default"/>
        <w:sz w:val="24"/>
        <w:szCs w:val="24"/>
      </w:rPr>
    </w:lvl>
    <w:lvl w:ilvl="1" w:tplc="DBE8DEBC">
      <w:start w:val="1"/>
      <w:numFmt w:val="bullet"/>
      <w:lvlText w:val="•"/>
      <w:lvlJc w:val="left"/>
      <w:pPr>
        <w:ind w:left="1434" w:hanging="361"/>
      </w:pPr>
    </w:lvl>
    <w:lvl w:ilvl="2" w:tplc="69C4DAD2">
      <w:start w:val="1"/>
      <w:numFmt w:val="bullet"/>
      <w:lvlText w:val="•"/>
      <w:lvlJc w:val="left"/>
      <w:pPr>
        <w:ind w:left="2404" w:hanging="361"/>
      </w:pPr>
    </w:lvl>
    <w:lvl w:ilvl="3" w:tplc="6AA01E72">
      <w:start w:val="1"/>
      <w:numFmt w:val="bullet"/>
      <w:lvlText w:val="•"/>
      <w:lvlJc w:val="left"/>
      <w:pPr>
        <w:ind w:left="3375" w:hanging="361"/>
      </w:pPr>
    </w:lvl>
    <w:lvl w:ilvl="4" w:tplc="5B289ED8">
      <w:start w:val="1"/>
      <w:numFmt w:val="bullet"/>
      <w:lvlText w:val="•"/>
      <w:lvlJc w:val="left"/>
      <w:pPr>
        <w:ind w:left="4345" w:hanging="361"/>
      </w:pPr>
    </w:lvl>
    <w:lvl w:ilvl="5" w:tplc="2AFA044C">
      <w:start w:val="1"/>
      <w:numFmt w:val="bullet"/>
      <w:lvlText w:val="•"/>
      <w:lvlJc w:val="left"/>
      <w:pPr>
        <w:ind w:left="5315" w:hanging="361"/>
      </w:pPr>
    </w:lvl>
    <w:lvl w:ilvl="6" w:tplc="2020BE86">
      <w:start w:val="1"/>
      <w:numFmt w:val="bullet"/>
      <w:lvlText w:val="•"/>
      <w:lvlJc w:val="left"/>
      <w:pPr>
        <w:ind w:left="6285" w:hanging="361"/>
      </w:pPr>
    </w:lvl>
    <w:lvl w:ilvl="7" w:tplc="974842AC">
      <w:start w:val="1"/>
      <w:numFmt w:val="bullet"/>
      <w:lvlText w:val="•"/>
      <w:lvlJc w:val="left"/>
      <w:pPr>
        <w:ind w:left="7255" w:hanging="361"/>
      </w:pPr>
    </w:lvl>
    <w:lvl w:ilvl="8" w:tplc="15A26DB0">
      <w:start w:val="1"/>
      <w:numFmt w:val="bullet"/>
      <w:lvlText w:val="•"/>
      <w:lvlJc w:val="left"/>
      <w:pPr>
        <w:ind w:left="8226" w:hanging="361"/>
      </w:pPr>
    </w:lvl>
  </w:abstractNum>
  <w:abstractNum w:abstractNumId="3">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cs="Times New Roman" w:hint="default"/>
        <w:sz w:val="24"/>
        <w:szCs w:val="24"/>
      </w:rPr>
    </w:lvl>
    <w:lvl w:ilvl="1" w:tplc="3A8C7B76">
      <w:start w:val="1"/>
      <w:numFmt w:val="bullet"/>
      <w:lvlText w:val="•"/>
      <w:lvlJc w:val="left"/>
      <w:pPr>
        <w:ind w:left="1434" w:hanging="361"/>
      </w:pPr>
    </w:lvl>
    <w:lvl w:ilvl="2" w:tplc="EFBCC72E">
      <w:start w:val="1"/>
      <w:numFmt w:val="bullet"/>
      <w:lvlText w:val="•"/>
      <w:lvlJc w:val="left"/>
      <w:pPr>
        <w:ind w:left="2404" w:hanging="361"/>
      </w:pPr>
    </w:lvl>
    <w:lvl w:ilvl="3" w:tplc="BF5EFDF2">
      <w:start w:val="1"/>
      <w:numFmt w:val="bullet"/>
      <w:lvlText w:val="•"/>
      <w:lvlJc w:val="left"/>
      <w:pPr>
        <w:ind w:left="3375" w:hanging="361"/>
      </w:pPr>
    </w:lvl>
    <w:lvl w:ilvl="4" w:tplc="E9E4660C">
      <w:start w:val="1"/>
      <w:numFmt w:val="bullet"/>
      <w:lvlText w:val="•"/>
      <w:lvlJc w:val="left"/>
      <w:pPr>
        <w:ind w:left="4345" w:hanging="361"/>
      </w:pPr>
    </w:lvl>
    <w:lvl w:ilvl="5" w:tplc="3FDA078C">
      <w:start w:val="1"/>
      <w:numFmt w:val="bullet"/>
      <w:lvlText w:val="•"/>
      <w:lvlJc w:val="left"/>
      <w:pPr>
        <w:ind w:left="5315" w:hanging="361"/>
      </w:pPr>
    </w:lvl>
    <w:lvl w:ilvl="6" w:tplc="05CA9614">
      <w:start w:val="1"/>
      <w:numFmt w:val="bullet"/>
      <w:lvlText w:val="•"/>
      <w:lvlJc w:val="left"/>
      <w:pPr>
        <w:ind w:left="6285" w:hanging="361"/>
      </w:pPr>
    </w:lvl>
    <w:lvl w:ilvl="7" w:tplc="F0DA82BE">
      <w:start w:val="1"/>
      <w:numFmt w:val="bullet"/>
      <w:lvlText w:val="•"/>
      <w:lvlJc w:val="left"/>
      <w:pPr>
        <w:ind w:left="7255" w:hanging="361"/>
      </w:pPr>
    </w:lvl>
    <w:lvl w:ilvl="8" w:tplc="27D8E7C8">
      <w:start w:val="1"/>
      <w:numFmt w:val="bullet"/>
      <w:lvlText w:val="•"/>
      <w:lvlJc w:val="left"/>
      <w:pPr>
        <w:ind w:left="8226" w:hanging="361"/>
      </w:pPr>
    </w:lvl>
  </w:abstractNum>
  <w:abstractNum w:abstractNumId="4">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cs="Times New Roman" w:hint="default"/>
        <w:b/>
        <w:bCs/>
        <w:sz w:val="24"/>
        <w:szCs w:val="24"/>
      </w:rPr>
    </w:lvl>
    <w:lvl w:ilvl="1" w:tplc="32EAB7A2">
      <w:start w:val="1"/>
      <w:numFmt w:val="bullet"/>
      <w:lvlText w:val="•"/>
      <w:lvlJc w:val="left"/>
      <w:pPr>
        <w:ind w:left="1796" w:hanging="387"/>
      </w:pPr>
    </w:lvl>
    <w:lvl w:ilvl="2" w:tplc="3BF47AAA">
      <w:start w:val="1"/>
      <w:numFmt w:val="bullet"/>
      <w:lvlText w:val="•"/>
      <w:lvlJc w:val="left"/>
      <w:pPr>
        <w:ind w:left="2768" w:hanging="387"/>
      </w:pPr>
    </w:lvl>
    <w:lvl w:ilvl="3" w:tplc="2826C7CE">
      <w:start w:val="1"/>
      <w:numFmt w:val="bullet"/>
      <w:lvlText w:val="•"/>
      <w:lvlJc w:val="left"/>
      <w:pPr>
        <w:ind w:left="3741" w:hanging="387"/>
      </w:pPr>
    </w:lvl>
    <w:lvl w:ilvl="4" w:tplc="9BF6AC70">
      <w:start w:val="1"/>
      <w:numFmt w:val="bullet"/>
      <w:lvlText w:val="•"/>
      <w:lvlJc w:val="left"/>
      <w:pPr>
        <w:ind w:left="4713" w:hanging="387"/>
      </w:pPr>
    </w:lvl>
    <w:lvl w:ilvl="5" w:tplc="D13A4C96">
      <w:start w:val="1"/>
      <w:numFmt w:val="bullet"/>
      <w:lvlText w:val="•"/>
      <w:lvlJc w:val="left"/>
      <w:pPr>
        <w:ind w:left="5685" w:hanging="387"/>
      </w:pPr>
    </w:lvl>
    <w:lvl w:ilvl="6" w:tplc="ABDC9FCA">
      <w:start w:val="1"/>
      <w:numFmt w:val="bullet"/>
      <w:lvlText w:val="•"/>
      <w:lvlJc w:val="left"/>
      <w:pPr>
        <w:ind w:left="6657" w:hanging="387"/>
      </w:pPr>
    </w:lvl>
    <w:lvl w:ilvl="7" w:tplc="AECC4C38">
      <w:start w:val="1"/>
      <w:numFmt w:val="bullet"/>
      <w:lvlText w:val="•"/>
      <w:lvlJc w:val="left"/>
      <w:pPr>
        <w:ind w:left="7629" w:hanging="387"/>
      </w:pPr>
    </w:lvl>
    <w:lvl w:ilvl="8" w:tplc="9272BD76">
      <w:start w:val="1"/>
      <w:numFmt w:val="bullet"/>
      <w:lvlText w:val="•"/>
      <w:lvlJc w:val="left"/>
      <w:pPr>
        <w:ind w:left="8602" w:hanging="387"/>
      </w:pPr>
    </w:lvl>
  </w:abstractNum>
  <w:abstractNum w:abstractNumId="5">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cs="Times New Roman" w:hint="default"/>
        <w:sz w:val="24"/>
        <w:szCs w:val="24"/>
      </w:rPr>
    </w:lvl>
    <w:lvl w:ilvl="1" w:tplc="AF4098BE">
      <w:start w:val="1"/>
      <w:numFmt w:val="decimal"/>
      <w:lvlText w:val="%2."/>
      <w:lvlJc w:val="left"/>
      <w:pPr>
        <w:ind w:left="824" w:hanging="361"/>
      </w:pPr>
      <w:rPr>
        <w:rFonts w:ascii="Times New Roman" w:eastAsia="Times New Roman" w:hAnsi="Times New Roman" w:cs="Times New Roman" w:hint="default"/>
        <w:sz w:val="24"/>
        <w:szCs w:val="24"/>
      </w:rPr>
    </w:lvl>
    <w:lvl w:ilvl="2" w:tplc="45CE68F8">
      <w:start w:val="1"/>
      <w:numFmt w:val="bullet"/>
      <w:lvlText w:val="•"/>
      <w:lvlJc w:val="left"/>
      <w:pPr>
        <w:ind w:left="1862" w:hanging="361"/>
      </w:pPr>
    </w:lvl>
    <w:lvl w:ilvl="3" w:tplc="4FE8FE4A">
      <w:start w:val="1"/>
      <w:numFmt w:val="bullet"/>
      <w:lvlText w:val="•"/>
      <w:lvlJc w:val="left"/>
      <w:pPr>
        <w:ind w:left="2900" w:hanging="361"/>
      </w:pPr>
    </w:lvl>
    <w:lvl w:ilvl="4" w:tplc="E430AEE2">
      <w:start w:val="1"/>
      <w:numFmt w:val="bullet"/>
      <w:lvlText w:val="•"/>
      <w:lvlJc w:val="left"/>
      <w:pPr>
        <w:ind w:left="3938" w:hanging="361"/>
      </w:pPr>
    </w:lvl>
    <w:lvl w:ilvl="5" w:tplc="ABDCC592">
      <w:start w:val="1"/>
      <w:numFmt w:val="bullet"/>
      <w:lvlText w:val="•"/>
      <w:lvlJc w:val="left"/>
      <w:pPr>
        <w:ind w:left="4976" w:hanging="361"/>
      </w:pPr>
    </w:lvl>
    <w:lvl w:ilvl="6" w:tplc="04F0B7BC">
      <w:start w:val="1"/>
      <w:numFmt w:val="bullet"/>
      <w:lvlText w:val="•"/>
      <w:lvlJc w:val="left"/>
      <w:pPr>
        <w:ind w:left="6014" w:hanging="361"/>
      </w:pPr>
    </w:lvl>
    <w:lvl w:ilvl="7" w:tplc="15D4AA38">
      <w:start w:val="1"/>
      <w:numFmt w:val="bullet"/>
      <w:lvlText w:val="•"/>
      <w:lvlJc w:val="left"/>
      <w:pPr>
        <w:ind w:left="7052" w:hanging="361"/>
      </w:pPr>
    </w:lvl>
    <w:lvl w:ilvl="8" w:tplc="BDF855B6">
      <w:start w:val="1"/>
      <w:numFmt w:val="bullet"/>
      <w:lvlText w:val="•"/>
      <w:lvlJc w:val="left"/>
      <w:pPr>
        <w:ind w:left="8090" w:hanging="361"/>
      </w:pPr>
    </w:lvl>
  </w:abstractNum>
  <w:abstractNum w:abstractNumId="6">
    <w:nsid w:val="759E10AC"/>
    <w:multiLevelType w:val="hybridMultilevel"/>
    <w:tmpl w:val="8B522F9C"/>
    <w:lvl w:ilvl="0" w:tplc="DEA03584">
      <w:start w:val="1"/>
      <w:numFmt w:val="bullet"/>
      <w:lvlText w:val="o"/>
      <w:lvlJc w:val="left"/>
      <w:pPr>
        <w:ind w:left="1184" w:hanging="360"/>
      </w:pPr>
      <w:rPr>
        <w:rFonts w:ascii="Courier New" w:eastAsia="Courier New" w:hAnsi="Courier New" w:cs="Times New Roman" w:hint="default"/>
        <w:sz w:val="22"/>
        <w:szCs w:val="22"/>
      </w:rPr>
    </w:lvl>
    <w:lvl w:ilvl="1" w:tplc="5ABEA62C">
      <w:start w:val="1"/>
      <w:numFmt w:val="bullet"/>
      <w:lvlText w:val="•"/>
      <w:lvlJc w:val="left"/>
      <w:pPr>
        <w:ind w:left="2120" w:hanging="360"/>
      </w:pPr>
    </w:lvl>
    <w:lvl w:ilvl="2" w:tplc="72F0DF32">
      <w:start w:val="1"/>
      <w:numFmt w:val="bullet"/>
      <w:lvlText w:val="•"/>
      <w:lvlJc w:val="left"/>
      <w:pPr>
        <w:ind w:left="3056" w:hanging="360"/>
      </w:pPr>
    </w:lvl>
    <w:lvl w:ilvl="3" w:tplc="459845F4">
      <w:start w:val="1"/>
      <w:numFmt w:val="bullet"/>
      <w:lvlText w:val="•"/>
      <w:lvlJc w:val="left"/>
      <w:pPr>
        <w:ind w:left="3993" w:hanging="360"/>
      </w:pPr>
    </w:lvl>
    <w:lvl w:ilvl="4" w:tplc="0BD42A54">
      <w:start w:val="1"/>
      <w:numFmt w:val="bullet"/>
      <w:lvlText w:val="•"/>
      <w:lvlJc w:val="left"/>
      <w:pPr>
        <w:ind w:left="4929" w:hanging="360"/>
      </w:pPr>
    </w:lvl>
    <w:lvl w:ilvl="5" w:tplc="56EC0156">
      <w:start w:val="1"/>
      <w:numFmt w:val="bullet"/>
      <w:lvlText w:val="•"/>
      <w:lvlJc w:val="left"/>
      <w:pPr>
        <w:ind w:left="5865" w:hanging="360"/>
      </w:pPr>
    </w:lvl>
    <w:lvl w:ilvl="6" w:tplc="B636E858">
      <w:start w:val="1"/>
      <w:numFmt w:val="bullet"/>
      <w:lvlText w:val="•"/>
      <w:lvlJc w:val="left"/>
      <w:pPr>
        <w:ind w:left="6801" w:hanging="360"/>
      </w:pPr>
    </w:lvl>
    <w:lvl w:ilvl="7" w:tplc="F4D8978E">
      <w:start w:val="1"/>
      <w:numFmt w:val="bullet"/>
      <w:lvlText w:val="•"/>
      <w:lvlJc w:val="left"/>
      <w:pPr>
        <w:ind w:left="7737" w:hanging="360"/>
      </w:pPr>
    </w:lvl>
    <w:lvl w:ilvl="8" w:tplc="C6C06F0A">
      <w:start w:val="1"/>
      <w:numFmt w:val="bullet"/>
      <w:lvlText w:val="•"/>
      <w:lvlJc w:val="left"/>
      <w:pPr>
        <w:ind w:left="8674" w:hanging="360"/>
      </w:pPr>
    </w:lvl>
  </w:abstractNum>
  <w:abstractNum w:abstractNumId="7">
    <w:nsid w:val="7A4E5ED6"/>
    <w:multiLevelType w:val="hybridMultilevel"/>
    <w:tmpl w:val="160A02E6"/>
    <w:lvl w:ilvl="0" w:tplc="82ECFCEE">
      <w:start w:val="1"/>
      <w:numFmt w:val="bullet"/>
      <w:lvlText w:val="o"/>
      <w:lvlJc w:val="left"/>
      <w:pPr>
        <w:ind w:left="1184" w:hanging="360"/>
      </w:pPr>
      <w:rPr>
        <w:rFonts w:ascii="Courier New" w:eastAsia="Courier New" w:hAnsi="Courier New" w:cs="Times New Roman" w:hint="default"/>
        <w:sz w:val="24"/>
        <w:szCs w:val="24"/>
      </w:rPr>
    </w:lvl>
    <w:lvl w:ilvl="1" w:tplc="BF64FE7E">
      <w:start w:val="1"/>
      <w:numFmt w:val="bullet"/>
      <w:lvlText w:val="o"/>
      <w:lvlJc w:val="left"/>
      <w:pPr>
        <w:ind w:left="1544" w:hanging="360"/>
      </w:pPr>
      <w:rPr>
        <w:rFonts w:ascii="Courier New" w:eastAsia="Courier New" w:hAnsi="Courier New" w:cs="Times New Roman" w:hint="default"/>
        <w:sz w:val="24"/>
        <w:szCs w:val="24"/>
      </w:rPr>
    </w:lvl>
    <w:lvl w:ilvl="2" w:tplc="B3F2F370">
      <w:start w:val="1"/>
      <w:numFmt w:val="bullet"/>
      <w:lvlText w:val="•"/>
      <w:lvlJc w:val="left"/>
      <w:pPr>
        <w:ind w:left="2544" w:hanging="360"/>
      </w:pPr>
    </w:lvl>
    <w:lvl w:ilvl="3" w:tplc="AF3285BA">
      <w:start w:val="1"/>
      <w:numFmt w:val="bullet"/>
      <w:lvlText w:val="•"/>
      <w:lvlJc w:val="left"/>
      <w:pPr>
        <w:ind w:left="3544" w:hanging="360"/>
      </w:pPr>
    </w:lvl>
    <w:lvl w:ilvl="4" w:tplc="C3121BD4">
      <w:start w:val="1"/>
      <w:numFmt w:val="bullet"/>
      <w:lvlText w:val="•"/>
      <w:lvlJc w:val="left"/>
      <w:pPr>
        <w:ind w:left="4545" w:hanging="360"/>
      </w:pPr>
    </w:lvl>
    <w:lvl w:ilvl="5" w:tplc="08D4F306">
      <w:start w:val="1"/>
      <w:numFmt w:val="bullet"/>
      <w:lvlText w:val="•"/>
      <w:lvlJc w:val="left"/>
      <w:pPr>
        <w:ind w:left="5545" w:hanging="360"/>
      </w:pPr>
    </w:lvl>
    <w:lvl w:ilvl="6" w:tplc="B5063550">
      <w:start w:val="1"/>
      <w:numFmt w:val="bullet"/>
      <w:lvlText w:val="•"/>
      <w:lvlJc w:val="left"/>
      <w:pPr>
        <w:ind w:left="6545" w:hanging="360"/>
      </w:pPr>
    </w:lvl>
    <w:lvl w:ilvl="7" w:tplc="A77E0B36">
      <w:start w:val="1"/>
      <w:numFmt w:val="bullet"/>
      <w:lvlText w:val="•"/>
      <w:lvlJc w:val="left"/>
      <w:pPr>
        <w:ind w:left="7545" w:hanging="360"/>
      </w:pPr>
    </w:lvl>
    <w:lvl w:ilvl="8" w:tplc="8BBADDEA">
      <w:start w:val="1"/>
      <w:numFmt w:val="bullet"/>
      <w:lvlText w:val="•"/>
      <w:lvlJc w:val="left"/>
      <w:pPr>
        <w:ind w:left="8545" w:hanging="360"/>
      </w:pPr>
    </w:lvl>
  </w:abstractNum>
  <w:num w:numId="1">
    <w:abstractNumId w:val="6"/>
  </w:num>
  <w:num w:numId="2">
    <w:abstractNumId w:val="7"/>
  </w:num>
  <w:num w:numId="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4"/>
    <w:lvlOverride w:ilvl="0">
      <w:startOverride w:val="9"/>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characterSpacingControl w:val="doNotCompress"/>
  <w:compat>
    <w:useFELayout/>
  </w:compat>
  <w:rsids>
    <w:rsidRoot w:val="00052FDB"/>
    <w:rsid w:val="00010A4C"/>
    <w:rsid w:val="000233CB"/>
    <w:rsid w:val="00052FDB"/>
    <w:rsid w:val="000848FC"/>
    <w:rsid w:val="000B7D24"/>
    <w:rsid w:val="00112E91"/>
    <w:rsid w:val="00172E6F"/>
    <w:rsid w:val="0019581A"/>
    <w:rsid w:val="001B4C71"/>
    <w:rsid w:val="001C5DA6"/>
    <w:rsid w:val="001E5E55"/>
    <w:rsid w:val="00287F92"/>
    <w:rsid w:val="002A20B3"/>
    <w:rsid w:val="002E25E1"/>
    <w:rsid w:val="003416FA"/>
    <w:rsid w:val="00363AE5"/>
    <w:rsid w:val="00377F4F"/>
    <w:rsid w:val="00394FCD"/>
    <w:rsid w:val="00450B8C"/>
    <w:rsid w:val="004E1131"/>
    <w:rsid w:val="005130BA"/>
    <w:rsid w:val="005317EB"/>
    <w:rsid w:val="00535965"/>
    <w:rsid w:val="0055314F"/>
    <w:rsid w:val="005A543B"/>
    <w:rsid w:val="005D4EB4"/>
    <w:rsid w:val="00623606"/>
    <w:rsid w:val="006419F3"/>
    <w:rsid w:val="00643B14"/>
    <w:rsid w:val="006543A5"/>
    <w:rsid w:val="0065557D"/>
    <w:rsid w:val="0068149E"/>
    <w:rsid w:val="00697201"/>
    <w:rsid w:val="00704A71"/>
    <w:rsid w:val="007443FC"/>
    <w:rsid w:val="0074497A"/>
    <w:rsid w:val="00750BAB"/>
    <w:rsid w:val="007536A4"/>
    <w:rsid w:val="007B37BD"/>
    <w:rsid w:val="007D245C"/>
    <w:rsid w:val="007E62A6"/>
    <w:rsid w:val="007F7BFF"/>
    <w:rsid w:val="008B0758"/>
    <w:rsid w:val="00923491"/>
    <w:rsid w:val="00940852"/>
    <w:rsid w:val="009D2A65"/>
    <w:rsid w:val="009D544C"/>
    <w:rsid w:val="00A0570B"/>
    <w:rsid w:val="00A15793"/>
    <w:rsid w:val="00A6536E"/>
    <w:rsid w:val="00AC3FC7"/>
    <w:rsid w:val="00AE7AA8"/>
    <w:rsid w:val="00AF696B"/>
    <w:rsid w:val="00B717A0"/>
    <w:rsid w:val="00C02D08"/>
    <w:rsid w:val="00C111E0"/>
    <w:rsid w:val="00CB0A4F"/>
    <w:rsid w:val="00CC2FAD"/>
    <w:rsid w:val="00CC668A"/>
    <w:rsid w:val="00CF6A69"/>
    <w:rsid w:val="00D2172C"/>
    <w:rsid w:val="00D41067"/>
    <w:rsid w:val="00D457D3"/>
    <w:rsid w:val="00D461D5"/>
    <w:rsid w:val="00D53C15"/>
    <w:rsid w:val="00D63E9B"/>
    <w:rsid w:val="00D9129E"/>
    <w:rsid w:val="00DB449A"/>
    <w:rsid w:val="00DD206F"/>
    <w:rsid w:val="00E025F9"/>
    <w:rsid w:val="00E37FB7"/>
    <w:rsid w:val="00E709AE"/>
    <w:rsid w:val="00E8433A"/>
    <w:rsid w:val="00EA35D1"/>
    <w:rsid w:val="00EE6D39"/>
    <w:rsid w:val="00F11701"/>
    <w:rsid w:val="00F14F12"/>
    <w:rsid w:val="00F40D84"/>
    <w:rsid w:val="00F64ADD"/>
    <w:rsid w:val="00FA76B0"/>
    <w:rsid w:val="00FD439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7BD"/>
  </w:style>
  <w:style w:type="paragraph" w:styleId="Heading2">
    <w:name w:val="heading 2"/>
    <w:basedOn w:val="Normal"/>
    <w:link w:val="Heading2Char"/>
    <w:uiPriority w:val="1"/>
    <w:semiHidden/>
    <w:unhideWhenUsed/>
    <w:qFormat/>
    <w:rsid w:val="00052FDB"/>
    <w:pPr>
      <w:widowControl w:val="0"/>
      <w:spacing w:after="0" w:line="240" w:lineRule="auto"/>
      <w:ind w:left="141"/>
      <w:outlineLvl w:val="1"/>
    </w:pPr>
    <w:rPr>
      <w:rFonts w:ascii="Cambria" w:eastAsia="Cambria" w:hAnsi="Cambria" w:cs="Times New Roman"/>
      <w:b/>
      <w:bCs/>
      <w:sz w:val="28"/>
      <w:szCs w:val="28"/>
    </w:rPr>
  </w:style>
  <w:style w:type="paragraph" w:styleId="Heading3">
    <w:name w:val="heading 3"/>
    <w:basedOn w:val="Normal"/>
    <w:link w:val="Heading3Char"/>
    <w:uiPriority w:val="1"/>
    <w:semiHidden/>
    <w:unhideWhenUsed/>
    <w:qFormat/>
    <w:rsid w:val="00052FDB"/>
    <w:pPr>
      <w:widowControl w:val="0"/>
      <w:spacing w:after="0" w:line="240" w:lineRule="auto"/>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semiHidden/>
    <w:rsid w:val="00052FDB"/>
    <w:rPr>
      <w:rFonts w:ascii="Cambria" w:eastAsia="Cambria" w:hAnsi="Cambria" w:cs="Times New Roman"/>
      <w:b/>
      <w:bCs/>
      <w:sz w:val="28"/>
      <w:szCs w:val="28"/>
    </w:rPr>
  </w:style>
  <w:style w:type="character" w:customStyle="1" w:styleId="Heading3Char">
    <w:name w:val="Heading 3 Char"/>
    <w:basedOn w:val="DefaultParagraphFont"/>
    <w:link w:val="Heading3"/>
    <w:uiPriority w:val="1"/>
    <w:semiHidden/>
    <w:rsid w:val="00052FDB"/>
    <w:rPr>
      <w:rFonts w:ascii="Times New Roman" w:eastAsia="Times New Roman" w:hAnsi="Times New Roman"/>
      <w:b/>
      <w:bCs/>
      <w:sz w:val="24"/>
      <w:szCs w:val="24"/>
    </w:rPr>
  </w:style>
  <w:style w:type="paragraph" w:styleId="BodyText">
    <w:name w:val="Body Text"/>
    <w:basedOn w:val="Normal"/>
    <w:link w:val="BodyTextChar"/>
    <w:uiPriority w:val="1"/>
    <w:semiHidden/>
    <w:unhideWhenUsed/>
    <w:qFormat/>
    <w:rsid w:val="00052FDB"/>
    <w:pPr>
      <w:widowControl w:val="0"/>
      <w:spacing w:after="0" w:line="240" w:lineRule="auto"/>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semiHidden/>
    <w:rsid w:val="00052FDB"/>
    <w:rPr>
      <w:rFonts w:ascii="Times New Roman" w:eastAsia="Times New Roman" w:hAnsi="Times New Roman"/>
      <w:sz w:val="24"/>
      <w:szCs w:val="24"/>
    </w:rPr>
  </w:style>
  <w:style w:type="paragraph" w:customStyle="1" w:styleId="TableParagraph">
    <w:name w:val="Table Paragraph"/>
    <w:basedOn w:val="Normal"/>
    <w:uiPriority w:val="1"/>
    <w:qFormat/>
    <w:rsid w:val="00052FDB"/>
    <w:pPr>
      <w:widowControl w:val="0"/>
      <w:spacing w:after="0" w:line="240" w:lineRule="auto"/>
    </w:pPr>
    <w:rPr>
      <w:rFonts w:eastAsiaTheme="minorHAnsi"/>
    </w:rPr>
  </w:style>
  <w:style w:type="table" w:customStyle="1" w:styleId="TableNormal1">
    <w:name w:val="Table Normal1"/>
    <w:uiPriority w:val="2"/>
    <w:semiHidden/>
    <w:qFormat/>
    <w:rsid w:val="00052FDB"/>
    <w:pPr>
      <w:widowControl w:val="0"/>
      <w:spacing w:after="0" w:line="240" w:lineRule="auto"/>
    </w:pPr>
    <w:rPr>
      <w:rFonts w:eastAsiaTheme="minorHAnsi"/>
    </w:rPr>
    <w:tblPr>
      <w:tblCellMar>
        <w:top w:w="0" w:type="dxa"/>
        <w:left w:w="0" w:type="dxa"/>
        <w:bottom w:w="0" w:type="dxa"/>
        <w:right w:w="0" w:type="dxa"/>
      </w:tblCellMar>
    </w:tblPr>
  </w:style>
  <w:style w:type="paragraph" w:styleId="ListParagraph">
    <w:name w:val="List Paragraph"/>
    <w:basedOn w:val="Normal"/>
    <w:uiPriority w:val="34"/>
    <w:qFormat/>
    <w:rsid w:val="00EE6D39"/>
    <w:pPr>
      <w:ind w:left="720"/>
      <w:contextualSpacing/>
    </w:pPr>
  </w:style>
</w:styles>
</file>

<file path=word/webSettings.xml><?xml version="1.0" encoding="utf-8"?>
<w:webSettings xmlns:r="http://schemas.openxmlformats.org/officeDocument/2006/relationships" xmlns:w="http://schemas.openxmlformats.org/wordprocessingml/2006/main">
  <w:divs>
    <w:div w:id="35265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TSU Kerala1</cp:lastModifiedBy>
  <cp:revision>2</cp:revision>
  <dcterms:created xsi:type="dcterms:W3CDTF">2016-02-26T04:53:00Z</dcterms:created>
  <dcterms:modified xsi:type="dcterms:W3CDTF">2016-02-26T04:53:00Z</dcterms:modified>
</cp:coreProperties>
</file>